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E1" w:rsidRDefault="00730462">
      <w:pPr>
        <w:pStyle w:val="1"/>
        <w:spacing w:before="71" w:line="240" w:lineRule="auto"/>
        <w:ind w:left="1913" w:right="1470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48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D95CE1" w:rsidRDefault="00730462">
      <w:pPr>
        <w:spacing w:before="1"/>
        <w:ind w:left="1913" w:right="1401"/>
        <w:jc w:val="center"/>
        <w:rPr>
          <w:b/>
        </w:rPr>
      </w:pPr>
      <w:r>
        <w:rPr>
          <w:b/>
        </w:rPr>
        <w:t>«Дизайн»</w:t>
      </w:r>
      <w:r>
        <w:rPr>
          <w:b/>
          <w:spacing w:val="-2"/>
        </w:rPr>
        <w:t xml:space="preserve"> </w:t>
      </w:r>
      <w:r>
        <w:rPr>
          <w:b/>
        </w:rPr>
        <w:t>(7-11</w:t>
      </w:r>
      <w:r>
        <w:rPr>
          <w:b/>
        </w:rPr>
        <w:t>лет)</w:t>
      </w:r>
    </w:p>
    <w:p w:rsidR="00D95CE1" w:rsidRDefault="00D95CE1">
      <w:pPr>
        <w:pStyle w:val="a3"/>
        <w:spacing w:before="1"/>
        <w:ind w:left="0"/>
        <w:rPr>
          <w:b/>
          <w:sz w:val="23"/>
        </w:rPr>
      </w:pPr>
    </w:p>
    <w:p w:rsidR="00D95CE1" w:rsidRDefault="00730462">
      <w:pPr>
        <w:pStyle w:val="a3"/>
        <w:ind w:right="237"/>
      </w:pPr>
      <w:r>
        <w:rPr>
          <w:b/>
        </w:rPr>
        <w:t xml:space="preserve">Краткое описание: </w:t>
      </w:r>
      <w:r>
        <w:t>Программа знакомит с основами дизайна. Обучение направлено на создание</w:t>
      </w:r>
      <w:r>
        <w:rPr>
          <w:spacing w:val="-52"/>
        </w:rPr>
        <w:t xml:space="preserve"> </w:t>
      </w:r>
      <w:r>
        <w:t>красивых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эскиза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изделия.</w:t>
      </w:r>
    </w:p>
    <w:p w:rsidR="00D95CE1" w:rsidRDefault="00D95CE1">
      <w:pPr>
        <w:pStyle w:val="a3"/>
        <w:spacing w:before="5"/>
        <w:ind w:left="0"/>
      </w:pPr>
    </w:p>
    <w:p w:rsidR="00D95CE1" w:rsidRDefault="00730462">
      <w:pPr>
        <w:spacing w:line="477" w:lineRule="auto"/>
        <w:ind w:left="119" w:right="5211"/>
      </w:pPr>
      <w:r>
        <w:rPr>
          <w:b/>
        </w:rPr>
        <w:t>Название программы: «Дизайн» (7-11</w:t>
      </w:r>
      <w:r>
        <w:rPr>
          <w:b/>
        </w:rPr>
        <w:t>лет)</w:t>
      </w:r>
      <w:r>
        <w:rPr>
          <w:b/>
          <w:spacing w:val="-52"/>
        </w:rPr>
        <w:t xml:space="preserve"> </w:t>
      </w:r>
      <w:r>
        <w:rPr>
          <w:b/>
        </w:rPr>
        <w:t>Направленность:</w:t>
      </w:r>
      <w:r>
        <w:rPr>
          <w:b/>
          <w:spacing w:val="2"/>
        </w:rPr>
        <w:t xml:space="preserve"> </w:t>
      </w:r>
      <w:r>
        <w:t>художественная.</w:t>
      </w:r>
    </w:p>
    <w:p w:rsidR="00D95CE1" w:rsidRDefault="00730462">
      <w:pPr>
        <w:pStyle w:val="1"/>
        <w:spacing w:before="6"/>
      </w:pPr>
      <w:r>
        <w:t>Краткая аннотация</w:t>
      </w:r>
      <w:r>
        <w:rPr>
          <w:spacing w:val="-7"/>
        </w:rPr>
        <w:t xml:space="preserve"> </w:t>
      </w:r>
      <w:r>
        <w:t>программы:</w:t>
      </w:r>
    </w:p>
    <w:p w:rsidR="00D95CE1" w:rsidRDefault="00730462">
      <w:pPr>
        <w:pStyle w:val="a3"/>
        <w:ind w:right="428" w:firstLine="57"/>
      </w:pPr>
      <w:r>
        <w:t>Дизайн – новый вид художественной деятельности, которая способствует развитию личности-</w:t>
      </w:r>
      <w:r>
        <w:rPr>
          <w:spacing w:val="-52"/>
        </w:rPr>
        <w:t xml:space="preserve"> </w:t>
      </w:r>
      <w:r>
        <w:t>творца.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 эмоциональная</w:t>
      </w:r>
      <w:r>
        <w:rPr>
          <w:spacing w:val="-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</w:t>
      </w:r>
      <w:r>
        <w:t>ный</w:t>
      </w:r>
      <w:r>
        <w:rPr>
          <w:spacing w:val="-3"/>
        </w:rPr>
        <w:t xml:space="preserve"> </w:t>
      </w:r>
      <w:r>
        <w:t>интерес.</w:t>
      </w:r>
    </w:p>
    <w:p w:rsidR="00D95CE1" w:rsidRDefault="00730462">
      <w:pPr>
        <w:pStyle w:val="a3"/>
        <w:ind w:right="237"/>
      </w:pPr>
      <w:r>
        <w:t>Развивается</w:t>
      </w:r>
      <w:r>
        <w:rPr>
          <w:spacing w:val="-7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творческое</w:t>
      </w:r>
      <w:r>
        <w:rPr>
          <w:spacing w:val="-11"/>
        </w:rPr>
        <w:t xml:space="preserve"> </w:t>
      </w:r>
      <w:r>
        <w:t>воображение,</w:t>
      </w:r>
      <w:r>
        <w:rPr>
          <w:spacing w:val="-4"/>
        </w:rPr>
        <w:t xml:space="preserve"> </w:t>
      </w:r>
      <w:r>
        <w:t>образное,</w:t>
      </w:r>
      <w:r>
        <w:rPr>
          <w:spacing w:val="-3"/>
        </w:rPr>
        <w:t xml:space="preserve"> </w:t>
      </w:r>
      <w:r>
        <w:t>визуальное,</w:t>
      </w:r>
      <w:r>
        <w:rPr>
          <w:spacing w:val="-3"/>
        </w:rPr>
        <w:t xml:space="preserve"> </w:t>
      </w:r>
      <w:r>
        <w:t>логическое,</w:t>
      </w:r>
      <w:r>
        <w:rPr>
          <w:spacing w:val="-4"/>
        </w:rPr>
        <w:t xml:space="preserve"> </w:t>
      </w:r>
      <w:r>
        <w:t>проектное</w:t>
      </w:r>
      <w:r>
        <w:rPr>
          <w:spacing w:val="-52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Растет</w:t>
      </w:r>
      <w:r>
        <w:rPr>
          <w:spacing w:val="-2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изобразительной деятельностью,</w:t>
      </w:r>
      <w:r>
        <w:rPr>
          <w:spacing w:val="2"/>
        </w:rPr>
        <w:t xml:space="preserve"> </w:t>
      </w:r>
      <w:r>
        <w:t>воспитывается</w:t>
      </w:r>
    </w:p>
    <w:p w:rsidR="00D95CE1" w:rsidRDefault="00730462">
      <w:pPr>
        <w:pStyle w:val="a3"/>
        <w:spacing w:before="2" w:line="237" w:lineRule="auto"/>
        <w:ind w:right="237"/>
      </w:pPr>
      <w:r>
        <w:t>эстетическое</w:t>
      </w:r>
      <w:r>
        <w:rPr>
          <w:spacing w:val="-10"/>
        </w:rPr>
        <w:t xml:space="preserve"> </w:t>
      </w:r>
      <w:r>
        <w:t>сознание</w:t>
      </w:r>
      <w:r>
        <w:rPr>
          <w:spacing w:val="-10"/>
        </w:rPr>
        <w:t xml:space="preserve"> </w:t>
      </w:r>
      <w:r>
        <w:t>(восприятие,</w:t>
      </w:r>
      <w:r>
        <w:rPr>
          <w:spacing w:val="-1"/>
        </w:rPr>
        <w:t xml:space="preserve"> </w:t>
      </w:r>
      <w:r>
        <w:t>вкус,</w:t>
      </w:r>
      <w:r>
        <w:rPr>
          <w:spacing w:val="-1"/>
        </w:rPr>
        <w:t xml:space="preserve"> </w:t>
      </w:r>
      <w:r>
        <w:t>идеал,</w:t>
      </w:r>
      <w:r>
        <w:rPr>
          <w:spacing w:val="-2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способности).</w:t>
      </w:r>
      <w:r>
        <w:rPr>
          <w:spacing w:val="-52"/>
        </w:rPr>
        <w:t xml:space="preserve"> </w:t>
      </w:r>
      <w:r>
        <w:t>Ярче</w:t>
      </w:r>
      <w:r>
        <w:rPr>
          <w:spacing w:val="-5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индивидуальность.</w:t>
      </w:r>
    </w:p>
    <w:p w:rsidR="00D95CE1" w:rsidRDefault="00730462">
      <w:pPr>
        <w:pStyle w:val="a3"/>
        <w:spacing w:before="1"/>
        <w:ind w:right="105"/>
      </w:pPr>
      <w:r>
        <w:t>На занятиях дети изучают различные техники декоративно-прикладного искусства. Работают с</w:t>
      </w:r>
      <w:r>
        <w:rPr>
          <w:spacing w:val="1"/>
        </w:rPr>
        <w:t xml:space="preserve"> </w:t>
      </w:r>
      <w:r>
        <w:t>классическими и современными материалами. Используют профессиональные инструменты</w:t>
      </w:r>
      <w:r>
        <w:rPr>
          <w:spacing w:val="1"/>
        </w:rPr>
        <w:t xml:space="preserve"> </w:t>
      </w:r>
      <w:r>
        <w:t>дизайн-творчества. Навыки</w:t>
      </w:r>
      <w:r>
        <w:t xml:space="preserve"> конструирования и проектирования, полученные на занятиях, помогут</w:t>
      </w:r>
      <w:r>
        <w:rPr>
          <w:spacing w:val="-52"/>
        </w:rPr>
        <w:t xml:space="preserve"> </w:t>
      </w:r>
      <w:r>
        <w:t>Вашему ребенку реализовать любые идеи. Программа предполагает создание открыток, подарков,</w:t>
      </w:r>
      <w:r>
        <w:rPr>
          <w:spacing w:val="-52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интерьера, аксессуаров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Лучшие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общерос</w:t>
      </w:r>
      <w:r>
        <w:t>сийских и международных конкурсах по декоративно-прикладному искусству, а также,</w:t>
      </w:r>
      <w:r>
        <w:rPr>
          <w:spacing w:val="1"/>
        </w:rPr>
        <w:t xml:space="preserve"> </w:t>
      </w:r>
      <w:r>
        <w:t>участвуют в</w:t>
      </w:r>
      <w:r>
        <w:rPr>
          <w:spacing w:val="3"/>
        </w:rPr>
        <w:t xml:space="preserve"> </w:t>
      </w:r>
      <w:r>
        <w:t>выставках</w:t>
      </w:r>
      <w:r>
        <w:rPr>
          <w:spacing w:val="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уровня.</w:t>
      </w:r>
    </w:p>
    <w:p w:rsidR="00D95CE1" w:rsidRDefault="00D95CE1">
      <w:pPr>
        <w:pStyle w:val="a3"/>
        <w:ind w:left="0"/>
        <w:rPr>
          <w:sz w:val="24"/>
        </w:rPr>
      </w:pPr>
    </w:p>
    <w:p w:rsidR="00D95CE1" w:rsidRDefault="00D95CE1">
      <w:pPr>
        <w:pStyle w:val="a3"/>
        <w:spacing w:before="4"/>
        <w:ind w:left="0"/>
        <w:rPr>
          <w:sz w:val="20"/>
        </w:rPr>
      </w:pPr>
    </w:p>
    <w:p w:rsidR="00D95CE1" w:rsidRDefault="00730462">
      <w:pPr>
        <w:tabs>
          <w:tab w:val="left" w:pos="2957"/>
        </w:tabs>
        <w:spacing w:line="251" w:lineRule="exact"/>
        <w:ind w:left="379"/>
      </w:pPr>
      <w:r>
        <w:rPr>
          <w:b/>
        </w:rPr>
        <w:t>Возраст</w:t>
      </w:r>
      <w:r>
        <w:rPr>
          <w:b/>
          <w:spacing w:val="-3"/>
        </w:rPr>
        <w:t xml:space="preserve"> </w:t>
      </w:r>
      <w:r>
        <w:rPr>
          <w:b/>
        </w:rPr>
        <w:t>обучающихся:</w:t>
      </w:r>
      <w:r>
        <w:rPr>
          <w:b/>
        </w:rPr>
        <w:tab/>
      </w:r>
      <w:r>
        <w:t>7-10</w:t>
      </w:r>
      <w:r>
        <w:rPr>
          <w:spacing w:val="-4"/>
        </w:rPr>
        <w:t xml:space="preserve"> </w:t>
      </w:r>
      <w:r>
        <w:t>лет.</w:t>
      </w:r>
    </w:p>
    <w:p w:rsidR="00D95CE1" w:rsidRDefault="00730462">
      <w:pPr>
        <w:pStyle w:val="1"/>
        <w:ind w:left="379"/>
        <w:rPr>
          <w:b w:val="0"/>
        </w:rPr>
      </w:pPr>
      <w:r>
        <w:t>Срок реализации</w:t>
      </w:r>
      <w:r>
        <w:rPr>
          <w:spacing w:val="-5"/>
        </w:rPr>
        <w:t xml:space="preserve"> </w:t>
      </w:r>
      <w:r>
        <w:t xml:space="preserve">программы: </w:t>
      </w:r>
      <w:r>
        <w:rPr>
          <w:b w:val="0"/>
        </w:rPr>
        <w:t>1</w:t>
      </w:r>
      <w:r>
        <w:rPr>
          <w:b w:val="0"/>
          <w:spacing w:val="-1"/>
        </w:rPr>
        <w:t xml:space="preserve"> </w:t>
      </w:r>
      <w:r>
        <w:rPr>
          <w:b w:val="0"/>
        </w:rPr>
        <w:t>год.</w:t>
      </w:r>
    </w:p>
    <w:p w:rsidR="00D95CE1" w:rsidRDefault="00730462">
      <w:pPr>
        <w:spacing w:before="1"/>
        <w:ind w:left="379"/>
      </w:pPr>
      <w:r>
        <w:rPr>
          <w:b/>
        </w:rPr>
        <w:t>Режим</w:t>
      </w:r>
      <w:r>
        <w:rPr>
          <w:b/>
          <w:spacing w:val="-3"/>
        </w:rPr>
        <w:t xml:space="preserve"> </w:t>
      </w:r>
      <w:r>
        <w:rPr>
          <w:b/>
        </w:rPr>
        <w:t>занятий,</w:t>
      </w:r>
      <w:r>
        <w:rPr>
          <w:b/>
          <w:spacing w:val="-3"/>
        </w:rPr>
        <w:t xml:space="preserve"> </w:t>
      </w:r>
      <w:r>
        <w:rPr>
          <w:b/>
        </w:rPr>
        <w:t>количество часов:</w:t>
      </w:r>
      <w:r>
        <w:rPr>
          <w:b/>
          <w:spacing w:val="2"/>
        </w:rPr>
        <w:t xml:space="preserve"> </w:t>
      </w:r>
      <w:r>
        <w:t>1 раз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proofErr w:type="gramStart"/>
      <w:r>
        <w:t>акад.часа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недели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 часов.</w:t>
      </w:r>
    </w:p>
    <w:p w:rsidR="00D95CE1" w:rsidRDefault="00730462">
      <w:pPr>
        <w:spacing w:before="2" w:line="251" w:lineRule="exact"/>
        <w:ind w:left="379"/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обучения:</w:t>
      </w:r>
      <w:r>
        <w:rPr>
          <w:b/>
          <w:spacing w:val="2"/>
        </w:rPr>
        <w:t xml:space="preserve"> </w:t>
      </w:r>
      <w:r>
        <w:t>очная.</w:t>
      </w:r>
    </w:p>
    <w:p w:rsidR="00D95CE1" w:rsidRDefault="00730462">
      <w:pPr>
        <w:pStyle w:val="1"/>
      </w:pPr>
      <w:bookmarkStart w:id="0" w:name="_GoBack"/>
      <w:bookmarkEnd w:id="0"/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программы:</w:t>
      </w:r>
    </w:p>
    <w:p w:rsidR="00D95CE1" w:rsidRDefault="00730462">
      <w:pPr>
        <w:pStyle w:val="a3"/>
        <w:spacing w:line="251" w:lineRule="exact"/>
        <w:ind w:left="177"/>
      </w:pPr>
      <w:r>
        <w:t>Развитие</w:t>
      </w:r>
      <w:r>
        <w:rPr>
          <w:spacing w:val="-10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дизайном.</w:t>
      </w:r>
    </w:p>
    <w:p w:rsidR="00D95CE1" w:rsidRDefault="00D95CE1">
      <w:pPr>
        <w:pStyle w:val="a3"/>
        <w:spacing w:before="3"/>
        <w:ind w:left="0"/>
        <w:rPr>
          <w:sz w:val="14"/>
        </w:rPr>
      </w:pPr>
    </w:p>
    <w:p w:rsidR="00D95CE1" w:rsidRDefault="00730462">
      <w:pPr>
        <w:pStyle w:val="1"/>
        <w:spacing w:before="92"/>
        <w:ind w:left="4331"/>
      </w:pPr>
      <w:r>
        <w:t>Содержание:</w:t>
      </w:r>
    </w:p>
    <w:p w:rsidR="00D95CE1" w:rsidRDefault="00730462">
      <w:pPr>
        <w:pStyle w:val="a3"/>
        <w:spacing w:line="251" w:lineRule="exact"/>
      </w:pPr>
      <w:r>
        <w:t>Раздел 1.</w:t>
      </w:r>
      <w:r>
        <w:rPr>
          <w:spacing w:val="3"/>
        </w:rPr>
        <w:t xml:space="preserve"> </w:t>
      </w:r>
      <w:r>
        <w:t>Вводное</w:t>
      </w:r>
      <w:r>
        <w:rPr>
          <w:spacing w:val="-6"/>
        </w:rPr>
        <w:t xml:space="preserve"> </w:t>
      </w:r>
      <w:r>
        <w:t>занятие</w:t>
      </w:r>
    </w:p>
    <w:p w:rsidR="00D95CE1" w:rsidRDefault="00730462">
      <w:pPr>
        <w:pStyle w:val="a3"/>
        <w:spacing w:before="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понятия</w:t>
      </w:r>
    </w:p>
    <w:p w:rsidR="00D95CE1" w:rsidRDefault="00730462">
      <w:pPr>
        <w:pStyle w:val="a3"/>
        <w:spacing w:line="250" w:lineRule="exact"/>
      </w:pPr>
      <w:r>
        <w:t>Раздел</w:t>
      </w:r>
      <w:r>
        <w:rPr>
          <w:spacing w:val="-2"/>
        </w:rPr>
        <w:t xml:space="preserve"> </w:t>
      </w:r>
      <w:r>
        <w:t>3. Основы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общей композиции</w:t>
      </w:r>
    </w:p>
    <w:p w:rsidR="00D95CE1" w:rsidRDefault="00730462">
      <w:pPr>
        <w:pStyle w:val="a3"/>
        <w:spacing w:before="2"/>
        <w:ind w:right="1656"/>
      </w:pPr>
      <w:r>
        <w:t>Раздел</w:t>
      </w:r>
      <w:r>
        <w:rPr>
          <w:spacing w:val="-3"/>
        </w:rPr>
        <w:t xml:space="preserve"> </w:t>
      </w:r>
      <w:r>
        <w:t>4. Виды</w:t>
      </w:r>
      <w:r>
        <w:rPr>
          <w:spacing w:val="-6"/>
        </w:rPr>
        <w:t xml:space="preserve"> </w:t>
      </w:r>
      <w:r>
        <w:t>техник,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декорировании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дизайна</w:t>
      </w:r>
      <w:r>
        <w:rPr>
          <w:spacing w:val="-5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</w:p>
    <w:p w:rsidR="00D95CE1" w:rsidRDefault="00D95CE1">
      <w:pPr>
        <w:pStyle w:val="a3"/>
        <w:spacing w:before="4"/>
        <w:ind w:left="0"/>
      </w:pPr>
    </w:p>
    <w:p w:rsidR="00D95CE1" w:rsidRDefault="00730462">
      <w:pPr>
        <w:pStyle w:val="1"/>
        <w:ind w:left="3735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D95CE1" w:rsidRDefault="00730462">
      <w:pPr>
        <w:pStyle w:val="a3"/>
        <w:ind w:right="4515" w:firstLine="418"/>
      </w:pPr>
      <w:r>
        <w:t>Обучающиеся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курса обучения</w:t>
      </w:r>
      <w:r>
        <w:rPr>
          <w:spacing w:val="-3"/>
        </w:rPr>
        <w:t xml:space="preserve"> </w:t>
      </w:r>
      <w:r>
        <w:t>должны:</w:t>
      </w:r>
      <w:r>
        <w:rPr>
          <w:spacing w:val="-52"/>
        </w:rPr>
        <w:t xml:space="preserve"> </w:t>
      </w:r>
      <w:r>
        <w:t>знать: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line="251" w:lineRule="exact"/>
      </w:pPr>
      <w:r>
        <w:t>виды</w:t>
      </w:r>
      <w:r>
        <w:rPr>
          <w:spacing w:val="-2"/>
        </w:rPr>
        <w:t xml:space="preserve"> </w:t>
      </w:r>
      <w:r>
        <w:t>дизайна;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</w:pPr>
      <w:r>
        <w:t>принципы</w:t>
      </w:r>
      <w:r>
        <w:rPr>
          <w:spacing w:val="-4"/>
        </w:rPr>
        <w:t xml:space="preserve"> </w:t>
      </w:r>
      <w:r>
        <w:t>формообразования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композиции;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1" w:line="251" w:lineRule="exact"/>
      </w:pP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продуктах</w:t>
      </w:r>
      <w:r>
        <w:rPr>
          <w:spacing w:val="-1"/>
        </w:rPr>
        <w:t xml:space="preserve"> </w:t>
      </w:r>
      <w:r>
        <w:t>дизайна;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line="251" w:lineRule="exact"/>
      </w:pPr>
      <w:r>
        <w:t>приемы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2"/>
      </w:pP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проекта;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1"/>
      </w:pPr>
      <w:r>
        <w:t>технику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инструментами.</w:t>
      </w:r>
    </w:p>
    <w:p w:rsidR="00D95CE1" w:rsidRDefault="00D95CE1">
      <w:pPr>
        <w:pStyle w:val="a3"/>
        <w:spacing w:before="10"/>
        <w:ind w:left="0"/>
        <w:rPr>
          <w:sz w:val="21"/>
        </w:rPr>
      </w:pPr>
    </w:p>
    <w:p w:rsidR="00D95CE1" w:rsidRDefault="00730462">
      <w:pPr>
        <w:pStyle w:val="a3"/>
      </w:pPr>
      <w:r>
        <w:t>уметь: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2"/>
      </w:pPr>
      <w:r>
        <w:t>составлять простейшие</w:t>
      </w:r>
      <w:r>
        <w:rPr>
          <w:spacing w:val="-6"/>
        </w:rPr>
        <w:t xml:space="preserve"> </w:t>
      </w:r>
      <w:r>
        <w:t>композиции;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1" w:line="251" w:lineRule="exact"/>
      </w:pPr>
      <w:r>
        <w:t>использовать</w:t>
      </w:r>
      <w:r>
        <w:rPr>
          <w:spacing w:val="-5"/>
        </w:rPr>
        <w:t xml:space="preserve"> </w:t>
      </w:r>
      <w:r>
        <w:t>цветовое</w:t>
      </w:r>
      <w:r>
        <w:rPr>
          <w:spacing w:val="-5"/>
        </w:rPr>
        <w:t xml:space="preserve"> </w:t>
      </w:r>
      <w:r>
        <w:t>оформление;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line="251" w:lineRule="exact"/>
      </w:pPr>
      <w:r>
        <w:t>работать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шаблонам,</w:t>
      </w:r>
      <w:r>
        <w:rPr>
          <w:spacing w:val="-2"/>
        </w:rPr>
        <w:t xml:space="preserve"> </w:t>
      </w:r>
      <w:r>
        <w:t>рисункам,</w:t>
      </w:r>
      <w:r>
        <w:rPr>
          <w:spacing w:val="-2"/>
        </w:rPr>
        <w:t xml:space="preserve"> </w:t>
      </w:r>
      <w:r>
        <w:t>чертежам;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1"/>
      </w:pPr>
      <w:r>
        <w:t>выполнять</w:t>
      </w:r>
      <w:r>
        <w:rPr>
          <w:spacing w:val="-8"/>
        </w:rPr>
        <w:t xml:space="preserve"> </w:t>
      </w:r>
      <w:r>
        <w:t>предложенные</w:t>
      </w:r>
      <w:r>
        <w:rPr>
          <w:spacing w:val="-8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самостоятельно;</w:t>
      </w:r>
    </w:p>
    <w:p w:rsidR="00D95CE1" w:rsidRDefault="00730462">
      <w:pPr>
        <w:pStyle w:val="a4"/>
        <w:numPr>
          <w:ilvl w:val="0"/>
          <w:numId w:val="1"/>
        </w:numPr>
        <w:tabs>
          <w:tab w:val="left" w:pos="250"/>
        </w:tabs>
        <w:spacing w:before="2"/>
      </w:pP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коллективе, организовывать</w:t>
      </w:r>
      <w:r>
        <w:rPr>
          <w:spacing w:val="-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деятельность.</w:t>
      </w:r>
    </w:p>
    <w:sectPr w:rsidR="00D95CE1">
      <w:type w:val="continuous"/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7"/>
    <w:multiLevelType w:val="hybridMultilevel"/>
    <w:tmpl w:val="FB244532"/>
    <w:lvl w:ilvl="0" w:tplc="218C7BD2">
      <w:numFmt w:val="bullet"/>
      <w:lvlText w:val="-"/>
      <w:lvlJc w:val="left"/>
      <w:pPr>
        <w:ind w:left="249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CA9B16">
      <w:numFmt w:val="bullet"/>
      <w:lvlText w:val="•"/>
      <w:lvlJc w:val="left"/>
      <w:pPr>
        <w:ind w:left="1168" w:hanging="131"/>
      </w:pPr>
      <w:rPr>
        <w:rFonts w:hint="default"/>
        <w:lang w:val="ru-RU" w:eastAsia="en-US" w:bidi="ar-SA"/>
      </w:rPr>
    </w:lvl>
    <w:lvl w:ilvl="2" w:tplc="33580AA2">
      <w:numFmt w:val="bullet"/>
      <w:lvlText w:val="•"/>
      <w:lvlJc w:val="left"/>
      <w:pPr>
        <w:ind w:left="2096" w:hanging="131"/>
      </w:pPr>
      <w:rPr>
        <w:rFonts w:hint="default"/>
        <w:lang w:val="ru-RU" w:eastAsia="en-US" w:bidi="ar-SA"/>
      </w:rPr>
    </w:lvl>
    <w:lvl w:ilvl="3" w:tplc="5EAEA040">
      <w:numFmt w:val="bullet"/>
      <w:lvlText w:val="•"/>
      <w:lvlJc w:val="left"/>
      <w:pPr>
        <w:ind w:left="3025" w:hanging="131"/>
      </w:pPr>
      <w:rPr>
        <w:rFonts w:hint="default"/>
        <w:lang w:val="ru-RU" w:eastAsia="en-US" w:bidi="ar-SA"/>
      </w:rPr>
    </w:lvl>
    <w:lvl w:ilvl="4" w:tplc="52784E6E">
      <w:numFmt w:val="bullet"/>
      <w:lvlText w:val="•"/>
      <w:lvlJc w:val="left"/>
      <w:pPr>
        <w:ind w:left="3953" w:hanging="131"/>
      </w:pPr>
      <w:rPr>
        <w:rFonts w:hint="default"/>
        <w:lang w:val="ru-RU" w:eastAsia="en-US" w:bidi="ar-SA"/>
      </w:rPr>
    </w:lvl>
    <w:lvl w:ilvl="5" w:tplc="3D5408BC">
      <w:numFmt w:val="bullet"/>
      <w:lvlText w:val="•"/>
      <w:lvlJc w:val="left"/>
      <w:pPr>
        <w:ind w:left="4882" w:hanging="131"/>
      </w:pPr>
      <w:rPr>
        <w:rFonts w:hint="default"/>
        <w:lang w:val="ru-RU" w:eastAsia="en-US" w:bidi="ar-SA"/>
      </w:rPr>
    </w:lvl>
    <w:lvl w:ilvl="6" w:tplc="782CAEC6">
      <w:numFmt w:val="bullet"/>
      <w:lvlText w:val="•"/>
      <w:lvlJc w:val="left"/>
      <w:pPr>
        <w:ind w:left="5810" w:hanging="131"/>
      </w:pPr>
      <w:rPr>
        <w:rFonts w:hint="default"/>
        <w:lang w:val="ru-RU" w:eastAsia="en-US" w:bidi="ar-SA"/>
      </w:rPr>
    </w:lvl>
    <w:lvl w:ilvl="7" w:tplc="813687A4">
      <w:numFmt w:val="bullet"/>
      <w:lvlText w:val="•"/>
      <w:lvlJc w:val="left"/>
      <w:pPr>
        <w:ind w:left="6738" w:hanging="131"/>
      </w:pPr>
      <w:rPr>
        <w:rFonts w:hint="default"/>
        <w:lang w:val="ru-RU" w:eastAsia="en-US" w:bidi="ar-SA"/>
      </w:rPr>
    </w:lvl>
    <w:lvl w:ilvl="8" w:tplc="308CE886">
      <w:numFmt w:val="bullet"/>
      <w:lvlText w:val="•"/>
      <w:lvlJc w:val="left"/>
      <w:pPr>
        <w:ind w:left="7667" w:hanging="1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1"/>
    <w:rsid w:val="00730462"/>
    <w:rsid w:val="00D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742"/>
  <w15:docId w15:val="{CE8B1136-91D4-45A0-BEA3-7DF0984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ind w:left="249" w:hanging="1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Galant G700</cp:lastModifiedBy>
  <cp:revision>2</cp:revision>
  <dcterms:created xsi:type="dcterms:W3CDTF">2022-12-14T11:37:00Z</dcterms:created>
  <dcterms:modified xsi:type="dcterms:W3CDTF">2022-12-14T11:37:00Z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