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7AA" w:rsidRPr="008C57AA" w:rsidRDefault="008C57AA" w:rsidP="008C57AA">
      <w:pPr>
        <w:pStyle w:val="1"/>
        <w:spacing w:before="0" w:beforeAutospacing="0" w:after="0" w:afterAutospacing="0"/>
        <w:ind w:firstLine="567"/>
        <w:jc w:val="center"/>
        <w:rPr>
          <w:rStyle w:val="a3"/>
          <w:b w:val="0"/>
          <w:color w:val="000066"/>
          <w:sz w:val="36"/>
          <w:szCs w:val="36"/>
        </w:rPr>
      </w:pPr>
      <w:r w:rsidRPr="008C57AA">
        <w:rPr>
          <w:b/>
          <w:color w:val="000000"/>
          <w:sz w:val="36"/>
          <w:szCs w:val="36"/>
        </w:rPr>
        <w:t>Микроскоп</w:t>
      </w:r>
    </w:p>
    <w:p w:rsidR="008C57AA" w:rsidRPr="008C57AA" w:rsidRDefault="008C57AA" w:rsidP="008C57A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8C57AA">
        <w:rPr>
          <w:color w:val="000000"/>
        </w:rPr>
        <w:t> </w:t>
      </w:r>
    </w:p>
    <w:p w:rsidR="008C57AA" w:rsidRPr="008C57AA" w:rsidRDefault="008C57AA" w:rsidP="008C57A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8C57AA">
        <w:rPr>
          <w:rStyle w:val="2"/>
          <w:color w:val="0000CC"/>
        </w:rPr>
        <w:t>Материалы и оборудование.</w:t>
      </w:r>
      <w:r w:rsidRPr="008C57AA">
        <w:rPr>
          <w:color w:val="000000"/>
        </w:rPr>
        <w:t> Микроскопы: МБР-1, БИОЛАМ, МИКМЕД-1, МБС-1; комплект постоянных микропрепаратов "Анатомия растений".</w:t>
      </w:r>
    </w:p>
    <w:p w:rsidR="008C57AA" w:rsidRPr="008C57AA" w:rsidRDefault="008C57AA" w:rsidP="008C57A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8C57AA">
        <w:rPr>
          <w:color w:val="000000"/>
        </w:rPr>
        <w:t> </w:t>
      </w:r>
    </w:p>
    <w:p w:rsidR="008C57AA" w:rsidRPr="008C57AA" w:rsidRDefault="008C57AA" w:rsidP="008C57A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8C57AA">
        <w:rPr>
          <w:color w:val="000000"/>
        </w:rPr>
        <w:t>Микроскоп - это оптический прибор, позволяющий получить обратное изображение изучаемого объекта и рассмотреть мелкие детали его строения, размеры которых лежат за пределами разрешающей способности глаза.</w:t>
      </w:r>
    </w:p>
    <w:p w:rsidR="008C57AA" w:rsidRPr="008C57AA" w:rsidRDefault="008C57AA" w:rsidP="008C57A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8C57AA">
        <w:rPr>
          <w:rStyle w:val="a5"/>
          <w:color w:val="000000"/>
        </w:rPr>
        <w:t>Разрешающая способность </w:t>
      </w:r>
      <w:r w:rsidRPr="008C57AA">
        <w:rPr>
          <w:color w:val="000000"/>
        </w:rPr>
        <w:t>микроскопа дает раздельное изображение двух близких друг другу линий. Невооруженный человеческий глаз имеет разрешающую способность около 1/10 мм или 100 мкм. Лучший световой микроскоп примерно в 500 раз улучшает возможность человеческого глаза, т. е. его разрешающая способность составляет около 0,2 мкм или 200 нм.</w:t>
      </w:r>
    </w:p>
    <w:p w:rsidR="008C57AA" w:rsidRPr="008C57AA" w:rsidRDefault="008C57AA" w:rsidP="008C57A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8C57AA">
        <w:rPr>
          <w:color w:val="000000"/>
        </w:rPr>
        <w:t xml:space="preserve">Разрешающая способность и увеличение не </w:t>
      </w:r>
      <w:proofErr w:type="gramStart"/>
      <w:r w:rsidRPr="008C57AA">
        <w:rPr>
          <w:color w:val="000000"/>
        </w:rPr>
        <w:t>одно и тоже</w:t>
      </w:r>
      <w:proofErr w:type="gramEnd"/>
      <w:r w:rsidRPr="008C57AA">
        <w:rPr>
          <w:color w:val="000000"/>
        </w:rPr>
        <w:t xml:space="preserve">. Если с помощью светового микроскопа получить фотографии двух линий, расположенных на расстоянии менее 0,2 мкм, то, </w:t>
      </w:r>
      <w:proofErr w:type="gramStart"/>
      <w:r w:rsidRPr="008C57AA">
        <w:rPr>
          <w:color w:val="000000"/>
        </w:rPr>
        <w:t>как бы не увеличивать</w:t>
      </w:r>
      <w:proofErr w:type="gramEnd"/>
      <w:r w:rsidRPr="008C57AA">
        <w:rPr>
          <w:color w:val="000000"/>
        </w:rPr>
        <w:t xml:space="preserve"> изображение, линии будут сливаться в одну. Можно получить большое увеличение, но не улучшить его разрешение.</w:t>
      </w:r>
    </w:p>
    <w:p w:rsidR="008C57AA" w:rsidRPr="008C57AA" w:rsidRDefault="008C57AA" w:rsidP="008C57A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8C57AA">
        <w:rPr>
          <w:color w:val="000000"/>
        </w:rPr>
        <w:t>Различают </w:t>
      </w:r>
      <w:r w:rsidRPr="008C57AA">
        <w:rPr>
          <w:rStyle w:val="a5"/>
          <w:color w:val="000000"/>
        </w:rPr>
        <w:t>полезное </w:t>
      </w:r>
      <w:r w:rsidRPr="008C57AA">
        <w:rPr>
          <w:color w:val="000000"/>
        </w:rPr>
        <w:t>и </w:t>
      </w:r>
      <w:r w:rsidRPr="008C57AA">
        <w:rPr>
          <w:rStyle w:val="a5"/>
          <w:color w:val="000000"/>
        </w:rPr>
        <w:t>бесполезное увеличения</w:t>
      </w:r>
      <w:r w:rsidRPr="008C57AA">
        <w:rPr>
          <w:color w:val="000000"/>
        </w:rPr>
        <w:t>. Под полезным понимают такое увеличение наблюдаемого объекта, при котором можно выявить новые детали его строения. Бесполезное - это увеличение, при котором, увеличивая объект в сотни и более раз, нельзя обнаружить новых деталей строения. Например, если изображение, полученное с помощью микроскопа (полезное!), увеличить еще во много раз, спроецировав его на экран, то новые, более тонкие детали строения при этом не выявятся, а лишь соответственно увеличатся размеры имеющихся структур.</w:t>
      </w:r>
    </w:p>
    <w:p w:rsidR="008C57AA" w:rsidRPr="008C57AA" w:rsidRDefault="008C57AA" w:rsidP="008C57A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8C57AA">
        <w:rPr>
          <w:color w:val="000000"/>
        </w:rPr>
        <w:t>В учебных лабораториях обычно используют </w:t>
      </w:r>
      <w:r w:rsidRPr="008C57AA">
        <w:rPr>
          <w:rStyle w:val="a5"/>
          <w:color w:val="000000"/>
        </w:rPr>
        <w:t>световые микроскопы</w:t>
      </w:r>
      <w:r w:rsidRPr="008C57AA">
        <w:rPr>
          <w:color w:val="000000"/>
        </w:rPr>
        <w:t>, на которых микропрепараты рассматриваются с использованием естественного или искусственного света. Наиболее распространены </w:t>
      </w:r>
      <w:r w:rsidRPr="008C57AA">
        <w:rPr>
          <w:rStyle w:val="a5"/>
          <w:color w:val="000000"/>
        </w:rPr>
        <w:t>световые биологические микроскопы: </w:t>
      </w:r>
      <w:r w:rsidRPr="008C57AA">
        <w:rPr>
          <w:color w:val="000000"/>
        </w:rPr>
        <w:t>БИОЛАМ, МИКМЕД, МБР (микроскоп биологический рабочий), МБИ (микроскоп биологический исследовательский) и МБС (микроскоп биологический стереоскопический). Они дают увеличение в пределах от 56 до 1350 раз. </w:t>
      </w:r>
      <w:r w:rsidRPr="008C57AA">
        <w:rPr>
          <w:rStyle w:val="a5"/>
          <w:color w:val="000000"/>
        </w:rPr>
        <w:t>Стереомикроскоп </w:t>
      </w:r>
      <w:r w:rsidRPr="008C57AA">
        <w:rPr>
          <w:color w:val="000000"/>
        </w:rPr>
        <w:t>(МБС) обеспечивает подлинно объемное восприятие микрообъекта и увеличивает от 3,5 до 88 раз.</w:t>
      </w:r>
    </w:p>
    <w:p w:rsidR="008C57AA" w:rsidRPr="008C57AA" w:rsidRDefault="008C57AA" w:rsidP="008C57A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8C57AA">
        <w:rPr>
          <w:color w:val="000000"/>
        </w:rPr>
        <w:t>В микроскопе выделяют две системы: </w:t>
      </w:r>
      <w:r w:rsidRPr="008C57AA">
        <w:rPr>
          <w:rStyle w:val="a5"/>
          <w:color w:val="000000"/>
        </w:rPr>
        <w:t>оптическую </w:t>
      </w:r>
      <w:r w:rsidRPr="008C57AA">
        <w:rPr>
          <w:color w:val="000000"/>
        </w:rPr>
        <w:t>и </w:t>
      </w:r>
      <w:r w:rsidRPr="008C57AA">
        <w:rPr>
          <w:rStyle w:val="a5"/>
          <w:color w:val="000000"/>
        </w:rPr>
        <w:t>механическую </w:t>
      </w:r>
      <w:r w:rsidRPr="008C57AA">
        <w:rPr>
          <w:color w:val="000000"/>
        </w:rPr>
        <w:t>(рис. 1). К </w:t>
      </w:r>
      <w:r w:rsidRPr="008C57AA">
        <w:rPr>
          <w:rStyle w:val="a5"/>
          <w:color w:val="000000"/>
        </w:rPr>
        <w:t>оптической системе </w:t>
      </w:r>
      <w:r w:rsidRPr="008C57AA">
        <w:rPr>
          <w:color w:val="000000"/>
        </w:rPr>
        <w:t xml:space="preserve">относят объективы, окуляры и осветительное устройство (конденсор с диафрагмой и светофильтром, зеркало или </w:t>
      </w:r>
      <w:proofErr w:type="spellStart"/>
      <w:r w:rsidRPr="008C57AA">
        <w:rPr>
          <w:color w:val="000000"/>
        </w:rPr>
        <w:t>электроосветитель</w:t>
      </w:r>
      <w:proofErr w:type="spellEnd"/>
      <w:r w:rsidRPr="008C57AA">
        <w:rPr>
          <w:color w:val="000000"/>
        </w:rPr>
        <w:t>).</w:t>
      </w:r>
    </w:p>
    <w:p w:rsidR="008C57AA" w:rsidRPr="008C57AA" w:rsidRDefault="008C57AA" w:rsidP="008C57A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8C57AA">
        <w:rPr>
          <w:color w:val="000000"/>
        </w:rPr>
        <w:t> </w:t>
      </w:r>
    </w:p>
    <w:p w:rsidR="008C57AA" w:rsidRPr="008C57AA" w:rsidRDefault="008C57AA" w:rsidP="008C57A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8C57AA">
        <w:rPr>
          <w:color w:val="000000"/>
        </w:rPr>
        <w:t> </w:t>
      </w:r>
    </w:p>
    <w:p w:rsidR="008C57AA" w:rsidRPr="008C57AA" w:rsidRDefault="008C57AA" w:rsidP="008C57A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8C57AA">
        <w:rPr>
          <w:b/>
          <w:bCs/>
          <w:noProof/>
          <w:color w:val="000000"/>
        </w:rPr>
        <w:lastRenderedPageBreak/>
        <w:drawing>
          <wp:inline distT="0" distB="0" distL="0" distR="0">
            <wp:extent cx="6478905" cy="3886200"/>
            <wp:effectExtent l="19050" t="0" r="0" b="0"/>
            <wp:docPr id="1" name="Рисунок 1" descr="http://e-lib.gasu.ru/eposobia/papina/bolprak/chap1/R_1_1_clip_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-lib.gasu.ru/eposobia/papina/bolprak/chap1/R_1_1_clip_image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905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7AA" w:rsidRPr="008C57AA" w:rsidRDefault="008C57AA" w:rsidP="008C57A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8C57AA">
        <w:rPr>
          <w:rStyle w:val="a3"/>
          <w:color w:val="000000"/>
        </w:rPr>
        <w:t> </w:t>
      </w:r>
    </w:p>
    <w:p w:rsidR="008C57AA" w:rsidRPr="008C57AA" w:rsidRDefault="008C57AA" w:rsidP="008C57A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8C57AA">
        <w:rPr>
          <w:color w:val="000000"/>
        </w:rPr>
        <w:t>Рис. 1. Устройство световых микроскопов:</w:t>
      </w:r>
    </w:p>
    <w:p w:rsidR="008C57AA" w:rsidRPr="008C57AA" w:rsidRDefault="008C57AA" w:rsidP="008C57A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8C57AA">
        <w:rPr>
          <w:color w:val="000000"/>
        </w:rPr>
        <w:t>А - МИКМЕД-1; Б - БИОЛАМ.</w:t>
      </w:r>
    </w:p>
    <w:p w:rsidR="008C57AA" w:rsidRPr="008C57AA" w:rsidRDefault="008C57AA" w:rsidP="008C57A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8C57AA">
        <w:rPr>
          <w:color w:val="000000"/>
        </w:rPr>
        <w:t xml:space="preserve">1 - окуляр, 2 - тубус, 3 - </w:t>
      </w:r>
      <w:proofErr w:type="spellStart"/>
      <w:r w:rsidRPr="008C57AA">
        <w:rPr>
          <w:color w:val="000000"/>
        </w:rPr>
        <w:t>тубусодержатель</w:t>
      </w:r>
      <w:proofErr w:type="spellEnd"/>
      <w:r w:rsidRPr="008C57AA">
        <w:rPr>
          <w:color w:val="000000"/>
        </w:rPr>
        <w:t xml:space="preserve">, 4 - винт грубой наводки, 5 - </w:t>
      </w:r>
      <w:proofErr w:type="spellStart"/>
      <w:r w:rsidRPr="008C57AA">
        <w:rPr>
          <w:color w:val="000000"/>
        </w:rPr>
        <w:t>микрометренный</w:t>
      </w:r>
      <w:proofErr w:type="spellEnd"/>
      <w:r w:rsidRPr="008C57AA">
        <w:rPr>
          <w:color w:val="000000"/>
        </w:rPr>
        <w:t xml:space="preserve"> винт, 6 - подставка, 7 - зеркало, 8 - конденсор, ирисовая диафрагма и светофильтр, 9 - предметный столик, 10 - револьверное устройство, 11 - объектив, 12 - корпус коллекторной линзы, 13 - патрон с лампой, 14 - источник электропитания.</w:t>
      </w:r>
    </w:p>
    <w:p w:rsidR="008C57AA" w:rsidRPr="008C57AA" w:rsidRDefault="008C57AA" w:rsidP="008C57A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8C57AA">
        <w:rPr>
          <w:rStyle w:val="a3"/>
          <w:color w:val="000000"/>
        </w:rPr>
        <w:t> </w:t>
      </w:r>
    </w:p>
    <w:p w:rsidR="008C57AA" w:rsidRPr="008C57AA" w:rsidRDefault="008C57AA" w:rsidP="008C57A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8C57AA">
        <w:rPr>
          <w:rStyle w:val="a3"/>
          <w:color w:val="000000"/>
        </w:rPr>
        <w:t> </w:t>
      </w:r>
    </w:p>
    <w:p w:rsidR="008C57AA" w:rsidRPr="008C57AA" w:rsidRDefault="008C57AA" w:rsidP="008C57A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8C57AA">
        <w:rPr>
          <w:rStyle w:val="a5"/>
          <w:color w:val="000000"/>
        </w:rPr>
        <w:t>Объектив - </w:t>
      </w:r>
      <w:r w:rsidRPr="008C57AA">
        <w:rPr>
          <w:color w:val="000000"/>
        </w:rPr>
        <w:t>одна из важнейших частей микроскопа, поскольку он определяет </w:t>
      </w:r>
      <w:r w:rsidRPr="008C57AA">
        <w:rPr>
          <w:rStyle w:val="a5"/>
          <w:color w:val="000000"/>
        </w:rPr>
        <w:t>полезное увеличение объекта. </w:t>
      </w:r>
      <w:r w:rsidRPr="008C57AA">
        <w:rPr>
          <w:color w:val="000000"/>
        </w:rPr>
        <w:t>Объектив состоит из металлического цилиндра с вмонтированными в него линзами, число которых может быть различным. Увеличение объектива обозначено на нем цифрами. В учебных целях используют обычно объективы х8 и х40. Качество объектива определяет его разрешающая способность.</w:t>
      </w:r>
    </w:p>
    <w:p w:rsidR="008C57AA" w:rsidRPr="008C57AA" w:rsidRDefault="008C57AA" w:rsidP="008C57A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8C57AA">
        <w:rPr>
          <w:rStyle w:val="a5"/>
          <w:color w:val="000000"/>
        </w:rPr>
        <w:t>Окуляр </w:t>
      </w:r>
      <w:r w:rsidRPr="008C57AA">
        <w:rPr>
          <w:color w:val="000000"/>
        </w:rPr>
        <w:t>устроен намного проще объектива. Он состоит из 2-3 линз, вмонтированных в металлический цилиндр. Между линзами расположена постоянная диафрагма, определяющая границы поля зрения. Нижняя линза фокусирует изображение объекта, построенное объективом в плоскости диафрагмы, а верхняя служит непосредственно для наблюдения. Увеличение окуляров обозначено на них цифрами: х</w:t>
      </w:r>
      <w:proofErr w:type="gramStart"/>
      <w:r w:rsidRPr="008C57AA">
        <w:rPr>
          <w:color w:val="000000"/>
        </w:rPr>
        <w:t>7</w:t>
      </w:r>
      <w:proofErr w:type="gramEnd"/>
      <w:r w:rsidRPr="008C57AA">
        <w:rPr>
          <w:color w:val="000000"/>
        </w:rPr>
        <w:t>, х10, х15. Окуляры не выявляют новых деталей строения, и в этом отношении их увеличение </w:t>
      </w:r>
      <w:r w:rsidRPr="008C57AA">
        <w:rPr>
          <w:rStyle w:val="a5"/>
          <w:color w:val="000000"/>
        </w:rPr>
        <w:t>бесполезно</w:t>
      </w:r>
      <w:r w:rsidRPr="008C57AA">
        <w:rPr>
          <w:color w:val="000000"/>
        </w:rPr>
        <w:t>. Таким образом, окуляр, подобно лупе, дает прямое, мнимое, увеличенное изображение наблюдаемого объекта, построенное объективом.</w:t>
      </w:r>
    </w:p>
    <w:p w:rsidR="008C57AA" w:rsidRPr="008C57AA" w:rsidRDefault="008C57AA" w:rsidP="008C57A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8C57AA">
        <w:rPr>
          <w:color w:val="000000"/>
        </w:rPr>
        <w:t>Для определения </w:t>
      </w:r>
      <w:r w:rsidRPr="008C57AA">
        <w:rPr>
          <w:rStyle w:val="a5"/>
          <w:color w:val="000000"/>
        </w:rPr>
        <w:t>общего увеличения микроскопа </w:t>
      </w:r>
      <w:r w:rsidRPr="008C57AA">
        <w:rPr>
          <w:color w:val="000000"/>
        </w:rPr>
        <w:t>следует умножить увеличение объектива на увеличение окуляра.</w:t>
      </w:r>
    </w:p>
    <w:p w:rsidR="008C57AA" w:rsidRPr="008C57AA" w:rsidRDefault="008C57AA" w:rsidP="008C57A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8C57AA">
        <w:rPr>
          <w:rStyle w:val="a5"/>
          <w:color w:val="000000"/>
        </w:rPr>
        <w:t>Осветительное устройство </w:t>
      </w:r>
      <w:r w:rsidRPr="008C57AA">
        <w:rPr>
          <w:color w:val="000000"/>
        </w:rPr>
        <w:t xml:space="preserve">состоит из зеркала или </w:t>
      </w:r>
      <w:proofErr w:type="spellStart"/>
      <w:r w:rsidRPr="008C57AA">
        <w:rPr>
          <w:color w:val="000000"/>
        </w:rPr>
        <w:t>электроосветителя</w:t>
      </w:r>
      <w:proofErr w:type="spellEnd"/>
      <w:r w:rsidRPr="008C57AA">
        <w:rPr>
          <w:color w:val="000000"/>
        </w:rPr>
        <w:t xml:space="preserve">, конденсора с ирисовой диафрагмой и светофильтром, </w:t>
      </w:r>
      <w:proofErr w:type="gramStart"/>
      <w:r w:rsidRPr="008C57AA">
        <w:rPr>
          <w:color w:val="000000"/>
        </w:rPr>
        <w:t>расположенных</w:t>
      </w:r>
      <w:proofErr w:type="gramEnd"/>
      <w:r w:rsidRPr="008C57AA">
        <w:rPr>
          <w:color w:val="000000"/>
        </w:rPr>
        <w:t xml:space="preserve"> под предметным столиком. Они предназначены для освещения объекта пучком света.</w:t>
      </w:r>
    </w:p>
    <w:p w:rsidR="008C57AA" w:rsidRPr="008C57AA" w:rsidRDefault="008C57AA" w:rsidP="008C57A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8C57AA">
        <w:rPr>
          <w:rStyle w:val="a5"/>
          <w:color w:val="000000"/>
        </w:rPr>
        <w:t>Зеркало </w:t>
      </w:r>
      <w:r w:rsidRPr="008C57AA">
        <w:rPr>
          <w:color w:val="000000"/>
        </w:rPr>
        <w:t>служит для направления света через конденсор и отверстие предметного столика на объект. Оно имеет две поверхности: плоскую и вогнутую. В лабораториях с рассеянным светом используют вогнутое зеркало.</w:t>
      </w:r>
    </w:p>
    <w:p w:rsidR="008C57AA" w:rsidRPr="008C57AA" w:rsidRDefault="008C57AA" w:rsidP="008C57A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proofErr w:type="spellStart"/>
      <w:r w:rsidRPr="008C57AA">
        <w:rPr>
          <w:rStyle w:val="a5"/>
          <w:color w:val="000000"/>
        </w:rPr>
        <w:lastRenderedPageBreak/>
        <w:t>Электроосветитель</w:t>
      </w:r>
      <w:proofErr w:type="spellEnd"/>
      <w:r w:rsidRPr="008C57AA">
        <w:rPr>
          <w:rStyle w:val="a5"/>
          <w:color w:val="000000"/>
        </w:rPr>
        <w:t> </w:t>
      </w:r>
      <w:r w:rsidRPr="008C57AA">
        <w:rPr>
          <w:color w:val="000000"/>
        </w:rPr>
        <w:t>устанавливается под конденсором в гнездо подставки.</w:t>
      </w:r>
    </w:p>
    <w:p w:rsidR="008C57AA" w:rsidRPr="008C57AA" w:rsidRDefault="008C57AA" w:rsidP="008C57A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8C57AA">
        <w:rPr>
          <w:rStyle w:val="a5"/>
          <w:color w:val="000000"/>
        </w:rPr>
        <w:t>Конденсор </w:t>
      </w:r>
      <w:r w:rsidRPr="008C57AA">
        <w:rPr>
          <w:color w:val="000000"/>
        </w:rPr>
        <w:t>состоит из 2-3 линз, вставленных в металлический цилиндр. При подъеме или опускании его с помощью специального винта соответственно конденсируется или рассеивается свет, падающий от зеркала на объект.</w:t>
      </w:r>
    </w:p>
    <w:p w:rsidR="008C57AA" w:rsidRPr="008C57AA" w:rsidRDefault="008C57AA" w:rsidP="008C57A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8C57AA">
        <w:rPr>
          <w:rStyle w:val="a5"/>
          <w:color w:val="000000"/>
        </w:rPr>
        <w:t>Ирисовая диафрагма </w:t>
      </w:r>
      <w:r w:rsidRPr="008C57AA">
        <w:rPr>
          <w:color w:val="000000"/>
        </w:rPr>
        <w:t>расположена между зеркалом и конденсором. Она служит для изменения диаметра светового потока, направляемого зеркалом через конденсор на объект, в соответствии с диаметром фронтальной линзы объектива и состоит из тонких металлических пластинок. С помощью рычажка их можно то соединить, полностью закрывая нижнюю линзу конденсора, то развести, увеличивая поток света.</w:t>
      </w:r>
    </w:p>
    <w:p w:rsidR="008C57AA" w:rsidRPr="008C57AA" w:rsidRDefault="008C57AA" w:rsidP="008C57A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8C57AA">
        <w:rPr>
          <w:rStyle w:val="a5"/>
          <w:color w:val="000000"/>
        </w:rPr>
        <w:t>Кольцо с матовым стеклом </w:t>
      </w:r>
      <w:r w:rsidRPr="008C57AA">
        <w:rPr>
          <w:color w:val="000000"/>
        </w:rPr>
        <w:t>или </w:t>
      </w:r>
      <w:r w:rsidRPr="008C57AA">
        <w:rPr>
          <w:rStyle w:val="a5"/>
          <w:color w:val="000000"/>
        </w:rPr>
        <w:t>светофильтром </w:t>
      </w:r>
      <w:r w:rsidRPr="008C57AA">
        <w:rPr>
          <w:color w:val="000000"/>
        </w:rPr>
        <w:t>уменьшает освещенность объекта. Оно расположено под диафрагмой и передвигается в горизонтальной плоскости.</w:t>
      </w:r>
    </w:p>
    <w:p w:rsidR="008C57AA" w:rsidRPr="008C57AA" w:rsidRDefault="008C57AA" w:rsidP="008C57A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8C57AA">
        <w:rPr>
          <w:rStyle w:val="a5"/>
          <w:color w:val="000000"/>
        </w:rPr>
        <w:t>Механическая система </w:t>
      </w:r>
      <w:r w:rsidRPr="008C57AA">
        <w:rPr>
          <w:color w:val="000000"/>
        </w:rPr>
        <w:t xml:space="preserve">микроскопа состоит из подставки, коробки с </w:t>
      </w:r>
      <w:proofErr w:type="spellStart"/>
      <w:r w:rsidRPr="008C57AA">
        <w:rPr>
          <w:color w:val="000000"/>
        </w:rPr>
        <w:t>микрометренным</w:t>
      </w:r>
      <w:proofErr w:type="spellEnd"/>
      <w:r w:rsidRPr="008C57AA">
        <w:rPr>
          <w:color w:val="000000"/>
        </w:rPr>
        <w:t xml:space="preserve"> механизмом и </w:t>
      </w:r>
      <w:proofErr w:type="spellStart"/>
      <w:r w:rsidRPr="008C57AA">
        <w:rPr>
          <w:color w:val="000000"/>
        </w:rPr>
        <w:t>микрометренным</w:t>
      </w:r>
      <w:proofErr w:type="spellEnd"/>
      <w:r w:rsidRPr="008C57AA">
        <w:rPr>
          <w:color w:val="000000"/>
        </w:rPr>
        <w:t xml:space="preserve"> винтом, тубуса, </w:t>
      </w:r>
      <w:proofErr w:type="spellStart"/>
      <w:r w:rsidRPr="008C57AA">
        <w:rPr>
          <w:color w:val="000000"/>
        </w:rPr>
        <w:t>тубусодержателя</w:t>
      </w:r>
      <w:proofErr w:type="spellEnd"/>
      <w:r w:rsidRPr="008C57AA">
        <w:rPr>
          <w:color w:val="000000"/>
        </w:rPr>
        <w:t>, винта грубой наводки, кронштейна конденсора, винта перемещения конденсора, револьвера, предметного столика.</w:t>
      </w:r>
    </w:p>
    <w:p w:rsidR="008C57AA" w:rsidRPr="008C57AA" w:rsidRDefault="008C57AA" w:rsidP="008C57A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8C57AA">
        <w:rPr>
          <w:rStyle w:val="a5"/>
          <w:color w:val="000000"/>
        </w:rPr>
        <w:t>Подставка </w:t>
      </w:r>
      <w:r w:rsidRPr="008C57AA">
        <w:rPr>
          <w:color w:val="000000"/>
        </w:rPr>
        <w:t>- это основание микроскопа.</w:t>
      </w:r>
    </w:p>
    <w:p w:rsidR="008C57AA" w:rsidRPr="008C57AA" w:rsidRDefault="008C57AA" w:rsidP="008C57A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8C57AA">
        <w:rPr>
          <w:rStyle w:val="a5"/>
          <w:color w:val="000000"/>
        </w:rPr>
        <w:t xml:space="preserve">Коробка с </w:t>
      </w:r>
      <w:proofErr w:type="spellStart"/>
      <w:r w:rsidRPr="008C57AA">
        <w:rPr>
          <w:rStyle w:val="a5"/>
          <w:color w:val="000000"/>
        </w:rPr>
        <w:t>микрометренным</w:t>
      </w:r>
      <w:proofErr w:type="spellEnd"/>
      <w:r w:rsidRPr="008C57AA">
        <w:rPr>
          <w:rStyle w:val="a5"/>
          <w:color w:val="000000"/>
        </w:rPr>
        <w:t xml:space="preserve"> механизмом</w:t>
      </w:r>
      <w:r w:rsidRPr="008C57AA">
        <w:rPr>
          <w:color w:val="000000"/>
        </w:rPr>
        <w:t>, построенном на принципе взаимодействующих шестерен, прикреплена к подставке неподвижно.</w:t>
      </w:r>
      <w:proofErr w:type="gramEnd"/>
      <w:r w:rsidRPr="008C57AA">
        <w:rPr>
          <w:color w:val="000000"/>
        </w:rPr>
        <w:t xml:space="preserve"> </w:t>
      </w:r>
      <w:proofErr w:type="spellStart"/>
      <w:r w:rsidRPr="008C57AA">
        <w:rPr>
          <w:color w:val="000000"/>
        </w:rPr>
        <w:t>Микрометренный</w:t>
      </w:r>
      <w:proofErr w:type="spellEnd"/>
      <w:r w:rsidRPr="008C57AA">
        <w:rPr>
          <w:color w:val="000000"/>
        </w:rPr>
        <w:t xml:space="preserve"> винт служит для незначительного перемещения </w:t>
      </w:r>
      <w:proofErr w:type="spellStart"/>
      <w:r w:rsidRPr="008C57AA">
        <w:rPr>
          <w:color w:val="000000"/>
        </w:rPr>
        <w:t>тубусодержателя</w:t>
      </w:r>
      <w:proofErr w:type="spellEnd"/>
      <w:r w:rsidRPr="008C57AA">
        <w:rPr>
          <w:color w:val="000000"/>
        </w:rPr>
        <w:t xml:space="preserve">, а, следовательно, и объектива на расстояния, измеряемые микрометрами. Полный оборот </w:t>
      </w:r>
      <w:proofErr w:type="spellStart"/>
      <w:r w:rsidRPr="008C57AA">
        <w:rPr>
          <w:color w:val="000000"/>
        </w:rPr>
        <w:t>микрометренного</w:t>
      </w:r>
      <w:proofErr w:type="spellEnd"/>
      <w:r w:rsidRPr="008C57AA">
        <w:rPr>
          <w:color w:val="000000"/>
        </w:rPr>
        <w:t xml:space="preserve"> винта передвигает </w:t>
      </w:r>
      <w:proofErr w:type="spellStart"/>
      <w:r w:rsidRPr="008C57AA">
        <w:rPr>
          <w:color w:val="000000"/>
        </w:rPr>
        <w:t>тубусодержатель</w:t>
      </w:r>
      <w:proofErr w:type="spellEnd"/>
      <w:r w:rsidRPr="008C57AA">
        <w:rPr>
          <w:color w:val="000000"/>
        </w:rPr>
        <w:t xml:space="preserve"> на 100 мкм, а поворот на одно деление опускает или поднимает </w:t>
      </w:r>
      <w:proofErr w:type="spellStart"/>
      <w:r w:rsidRPr="008C57AA">
        <w:rPr>
          <w:color w:val="000000"/>
        </w:rPr>
        <w:t>тубусодержатель</w:t>
      </w:r>
      <w:proofErr w:type="spellEnd"/>
      <w:r w:rsidRPr="008C57AA">
        <w:rPr>
          <w:color w:val="000000"/>
        </w:rPr>
        <w:t xml:space="preserve"> на 2 мкм. Во избежание порчи </w:t>
      </w:r>
      <w:proofErr w:type="spellStart"/>
      <w:r w:rsidRPr="008C57AA">
        <w:rPr>
          <w:color w:val="000000"/>
        </w:rPr>
        <w:t>микрометренного</w:t>
      </w:r>
      <w:proofErr w:type="spellEnd"/>
      <w:r w:rsidRPr="008C57AA">
        <w:rPr>
          <w:color w:val="000000"/>
        </w:rPr>
        <w:t xml:space="preserve"> механизма разрешается крутить </w:t>
      </w:r>
      <w:proofErr w:type="spellStart"/>
      <w:r w:rsidRPr="008C57AA">
        <w:rPr>
          <w:color w:val="000000"/>
        </w:rPr>
        <w:t>микрометренный</w:t>
      </w:r>
      <w:proofErr w:type="spellEnd"/>
      <w:r w:rsidRPr="008C57AA">
        <w:rPr>
          <w:color w:val="000000"/>
        </w:rPr>
        <w:t xml:space="preserve"> винт в одну сторону </w:t>
      </w:r>
      <w:r w:rsidRPr="008C57AA">
        <w:rPr>
          <w:rStyle w:val="a5"/>
          <w:color w:val="000000"/>
        </w:rPr>
        <w:t>не более чем на половину оборота</w:t>
      </w:r>
      <w:r w:rsidRPr="008C57AA">
        <w:rPr>
          <w:color w:val="000000"/>
        </w:rPr>
        <w:t>.</w:t>
      </w:r>
    </w:p>
    <w:p w:rsidR="008C57AA" w:rsidRPr="008C57AA" w:rsidRDefault="008C57AA" w:rsidP="008C57A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8C57AA">
        <w:rPr>
          <w:rStyle w:val="a5"/>
          <w:color w:val="000000"/>
        </w:rPr>
        <w:t>Тубус </w:t>
      </w:r>
      <w:r w:rsidRPr="008C57AA">
        <w:rPr>
          <w:color w:val="000000"/>
        </w:rPr>
        <w:t>или </w:t>
      </w:r>
      <w:r w:rsidRPr="008C57AA">
        <w:rPr>
          <w:rStyle w:val="a5"/>
          <w:color w:val="000000"/>
        </w:rPr>
        <w:t>трубка </w:t>
      </w:r>
      <w:r w:rsidRPr="008C57AA">
        <w:rPr>
          <w:color w:val="000000"/>
        </w:rPr>
        <w:t xml:space="preserve">- цилиндр, в который сверху вставляют окуляры. Тубус подвижно соединен с головкой </w:t>
      </w:r>
      <w:proofErr w:type="spellStart"/>
      <w:r w:rsidRPr="008C57AA">
        <w:rPr>
          <w:color w:val="000000"/>
        </w:rPr>
        <w:t>тубусодержателя</w:t>
      </w:r>
      <w:proofErr w:type="spellEnd"/>
      <w:r w:rsidRPr="008C57AA">
        <w:rPr>
          <w:color w:val="000000"/>
        </w:rPr>
        <w:t>, его фиксируют стопорным винтом в определенном положении. Ослабив стопорный винт, тубус можно снять.</w:t>
      </w:r>
    </w:p>
    <w:p w:rsidR="008C57AA" w:rsidRPr="008C57AA" w:rsidRDefault="008C57AA" w:rsidP="008C57A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8C57AA">
        <w:rPr>
          <w:rStyle w:val="a5"/>
          <w:color w:val="000000"/>
        </w:rPr>
        <w:t>Револьвер </w:t>
      </w:r>
      <w:r w:rsidRPr="008C57AA">
        <w:rPr>
          <w:color w:val="000000"/>
        </w:rPr>
        <w:t>предназначен для быстрой смены объективов, которые ввинчиваются в его гнезда. Центрированное положение объектива обеспечивает защелка, расположенная внутри револьвера.</w:t>
      </w:r>
    </w:p>
    <w:p w:rsidR="008C57AA" w:rsidRPr="008C57AA" w:rsidRDefault="008C57AA" w:rsidP="008C57A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proofErr w:type="spellStart"/>
      <w:r w:rsidRPr="008C57AA">
        <w:rPr>
          <w:rStyle w:val="a5"/>
          <w:color w:val="000000"/>
        </w:rPr>
        <w:t>Тубусодержатель</w:t>
      </w:r>
      <w:proofErr w:type="spellEnd"/>
      <w:r w:rsidRPr="008C57AA">
        <w:rPr>
          <w:rStyle w:val="a5"/>
          <w:color w:val="000000"/>
        </w:rPr>
        <w:t> </w:t>
      </w:r>
      <w:r w:rsidRPr="008C57AA">
        <w:rPr>
          <w:color w:val="000000"/>
        </w:rPr>
        <w:t>несет тубус и револьвер.</w:t>
      </w:r>
    </w:p>
    <w:p w:rsidR="008C57AA" w:rsidRPr="008C57AA" w:rsidRDefault="008C57AA" w:rsidP="008C57A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8C57AA">
        <w:rPr>
          <w:rStyle w:val="a5"/>
          <w:color w:val="000000"/>
        </w:rPr>
        <w:t>Винт грубой наводки </w:t>
      </w:r>
      <w:r w:rsidRPr="008C57AA">
        <w:rPr>
          <w:color w:val="000000"/>
        </w:rPr>
        <w:t xml:space="preserve">используют для значительного перемещения </w:t>
      </w:r>
      <w:proofErr w:type="spellStart"/>
      <w:r w:rsidRPr="008C57AA">
        <w:rPr>
          <w:color w:val="000000"/>
        </w:rPr>
        <w:t>тубусодержателя</w:t>
      </w:r>
      <w:proofErr w:type="spellEnd"/>
      <w:r w:rsidRPr="008C57AA">
        <w:rPr>
          <w:color w:val="000000"/>
        </w:rPr>
        <w:t>, а, следовательно, и объектива с целью фокусировки объекта при малом увеличении.</w:t>
      </w:r>
    </w:p>
    <w:p w:rsidR="008C57AA" w:rsidRPr="008C57AA" w:rsidRDefault="008C57AA" w:rsidP="008C57A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8C57AA">
        <w:rPr>
          <w:rStyle w:val="a5"/>
          <w:color w:val="000000"/>
        </w:rPr>
        <w:t>Предметный столик </w:t>
      </w:r>
      <w:r w:rsidRPr="008C57AA">
        <w:rPr>
          <w:color w:val="000000"/>
        </w:rPr>
        <w:t>предназначен для расположения на нем препарата. В середине столика имеется круглое отверстие, в которое входит фронтальная линза конденсора. На столике имеются две пружинистые клеммы - зажимы, закрепляющие препарат.</w:t>
      </w:r>
    </w:p>
    <w:p w:rsidR="008C57AA" w:rsidRPr="008C57AA" w:rsidRDefault="008C57AA" w:rsidP="008C57A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8C57AA">
        <w:rPr>
          <w:rStyle w:val="a5"/>
          <w:color w:val="000000"/>
        </w:rPr>
        <w:t>Кронштейн конденсора </w:t>
      </w:r>
      <w:r w:rsidRPr="008C57AA">
        <w:rPr>
          <w:color w:val="000000"/>
        </w:rPr>
        <w:t xml:space="preserve">подвижно присоединен к коробке </w:t>
      </w:r>
      <w:proofErr w:type="spellStart"/>
      <w:r w:rsidRPr="008C57AA">
        <w:rPr>
          <w:color w:val="000000"/>
        </w:rPr>
        <w:t>микрометренного</w:t>
      </w:r>
      <w:proofErr w:type="spellEnd"/>
      <w:r w:rsidRPr="008C57AA">
        <w:rPr>
          <w:color w:val="000000"/>
        </w:rPr>
        <w:t xml:space="preserve"> механизма. Его можно поднять или опустить при помощи винта, вращающего зубчатое колесо, входящее в пазы рейки с гребенчатой нарезкой.</w:t>
      </w:r>
    </w:p>
    <w:p w:rsidR="008C57AA" w:rsidRPr="008C57AA" w:rsidRDefault="008C57AA" w:rsidP="008C57A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8C57AA">
        <w:rPr>
          <w:color w:val="000000"/>
        </w:rPr>
        <w:t> </w:t>
      </w:r>
    </w:p>
    <w:p w:rsidR="008C57AA" w:rsidRPr="008C57AA" w:rsidRDefault="008C57AA" w:rsidP="008C57AA">
      <w:pPr>
        <w:pStyle w:val="3"/>
        <w:spacing w:before="0" w:beforeAutospacing="0" w:after="0" w:afterAutospacing="0"/>
        <w:ind w:firstLine="567"/>
        <w:jc w:val="both"/>
        <w:rPr>
          <w:color w:val="0000CC"/>
        </w:rPr>
      </w:pPr>
      <w:r w:rsidRPr="008C57AA">
        <w:rPr>
          <w:color w:val="0000CC"/>
        </w:rPr>
        <w:t>Правила работы с микроскопом</w:t>
      </w:r>
    </w:p>
    <w:p w:rsidR="008C57AA" w:rsidRPr="008C57AA" w:rsidRDefault="008C57AA" w:rsidP="008C57A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8C57AA">
        <w:rPr>
          <w:color w:val="000000"/>
        </w:rPr>
        <w:t> </w:t>
      </w:r>
    </w:p>
    <w:p w:rsidR="008C57AA" w:rsidRPr="008C57AA" w:rsidRDefault="008C57AA" w:rsidP="008C57A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8C57AA">
        <w:rPr>
          <w:color w:val="000000"/>
        </w:rPr>
        <w:t>При работе с микроскопом необходимо соблюдать операции в следующем порядке:</w:t>
      </w:r>
    </w:p>
    <w:p w:rsidR="008C57AA" w:rsidRPr="008C57AA" w:rsidRDefault="008C57AA" w:rsidP="008C57A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8C57AA">
        <w:rPr>
          <w:color w:val="000000"/>
        </w:rPr>
        <w:t>1. Работать с микроскопом следует сидя;</w:t>
      </w:r>
    </w:p>
    <w:p w:rsidR="008C57AA" w:rsidRPr="008C57AA" w:rsidRDefault="008C57AA" w:rsidP="008C57A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8C57AA">
        <w:rPr>
          <w:color w:val="000000"/>
        </w:rPr>
        <w:t xml:space="preserve">2. Микроскоп осмотреть, вытереть от пыли мягкой салфеткой объективы, окуляр, зеркало или </w:t>
      </w:r>
      <w:proofErr w:type="spellStart"/>
      <w:r w:rsidRPr="008C57AA">
        <w:rPr>
          <w:color w:val="000000"/>
        </w:rPr>
        <w:t>электроосветитель</w:t>
      </w:r>
      <w:proofErr w:type="spellEnd"/>
      <w:r w:rsidRPr="008C57AA">
        <w:rPr>
          <w:color w:val="000000"/>
        </w:rPr>
        <w:t>;</w:t>
      </w:r>
    </w:p>
    <w:p w:rsidR="008C57AA" w:rsidRPr="008C57AA" w:rsidRDefault="008C57AA" w:rsidP="008C57A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8C57AA">
        <w:rPr>
          <w:color w:val="000000"/>
        </w:rPr>
        <w:t>3. Микроскоп установить перед собой, немного слева на 2-3 см от края стола. Во время работы его не сдвигать;</w:t>
      </w:r>
    </w:p>
    <w:p w:rsidR="008C57AA" w:rsidRPr="008C57AA" w:rsidRDefault="008C57AA" w:rsidP="008C57A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8C57AA">
        <w:rPr>
          <w:color w:val="000000"/>
        </w:rPr>
        <w:t>4. Открыть полностью диафрагму, поднять конденсор в крайнее верхнее положение;</w:t>
      </w:r>
    </w:p>
    <w:p w:rsidR="008C57AA" w:rsidRPr="008C57AA" w:rsidRDefault="008C57AA" w:rsidP="008C57A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8C57AA">
        <w:rPr>
          <w:color w:val="000000"/>
        </w:rPr>
        <w:t>5. Работу с микроскопом всегда начинать с малого увеличения;</w:t>
      </w:r>
    </w:p>
    <w:p w:rsidR="008C57AA" w:rsidRPr="008C57AA" w:rsidRDefault="008C57AA" w:rsidP="008C57A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8C57AA">
        <w:rPr>
          <w:color w:val="000000"/>
        </w:rPr>
        <w:t>6. Опустить объектив 8 - в рабочее положение, т.е. на расстояние 1 см от предметного стекла;</w:t>
      </w:r>
    </w:p>
    <w:p w:rsidR="008C57AA" w:rsidRPr="008C57AA" w:rsidRDefault="008C57AA" w:rsidP="008C57A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8C57AA">
        <w:rPr>
          <w:color w:val="000000"/>
        </w:rPr>
        <w:lastRenderedPageBreak/>
        <w:t xml:space="preserve">7. Установить освещение в поле зрения микроскопа, используя </w:t>
      </w:r>
      <w:proofErr w:type="spellStart"/>
      <w:r w:rsidRPr="008C57AA">
        <w:rPr>
          <w:color w:val="000000"/>
        </w:rPr>
        <w:t>электроосветитель</w:t>
      </w:r>
      <w:proofErr w:type="spellEnd"/>
      <w:r w:rsidRPr="008C57AA">
        <w:rPr>
          <w:color w:val="000000"/>
        </w:rPr>
        <w:t xml:space="preserve"> или зеркало. Глядя одним глазом в окуляр и пользуясь зеркалом с вогнутой стороной, направить свет от окна в объектив, а затем максимально и равномерно осветить поле зрения. Если микроскоп снабжен осветителем, то подсоединить микроскоп к источнику питания, включить лампу и установить необходимую яркость горения;</w:t>
      </w:r>
    </w:p>
    <w:p w:rsidR="008C57AA" w:rsidRPr="008C57AA" w:rsidRDefault="008C57AA" w:rsidP="008C57A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8C57AA">
        <w:rPr>
          <w:color w:val="000000"/>
        </w:rPr>
        <w:t xml:space="preserve">8. Положить микропрепарат на предметный столик так, чтобы изучаемый объект находился под объективом. Глядя сбоку, опускать объектив при помощи </w:t>
      </w:r>
      <w:proofErr w:type="spellStart"/>
      <w:r w:rsidRPr="008C57AA">
        <w:rPr>
          <w:color w:val="000000"/>
        </w:rPr>
        <w:t>макровинта</w:t>
      </w:r>
      <w:proofErr w:type="spellEnd"/>
      <w:r w:rsidRPr="008C57AA">
        <w:rPr>
          <w:color w:val="000000"/>
        </w:rPr>
        <w:t xml:space="preserve"> до тех пор, пока расстояние между нижней линзой объектива и микропрепаратом не станет 4-5 мм;</w:t>
      </w:r>
    </w:p>
    <w:p w:rsidR="008C57AA" w:rsidRPr="008C57AA" w:rsidRDefault="008C57AA" w:rsidP="008C57A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8C57AA">
        <w:rPr>
          <w:color w:val="000000"/>
        </w:rPr>
        <w:t>9. Смотреть одним глазом в окуляр и вращать винт грубой наводки на себя, плавно поднимая объектив до положения, при котором хорошо будет видно изображение объекта</w:t>
      </w:r>
      <w:r w:rsidRPr="008C57AA">
        <w:rPr>
          <w:rStyle w:val="a5"/>
          <w:color w:val="000000"/>
        </w:rPr>
        <w:t>. Нельзя смотреть в окуляр и опускать объектив. </w:t>
      </w:r>
      <w:r w:rsidRPr="008C57AA">
        <w:rPr>
          <w:color w:val="000000"/>
        </w:rPr>
        <w:t>Фронтальная линза может раздавить покровное стекло, и на ней появятся царапины;</w:t>
      </w:r>
    </w:p>
    <w:p w:rsidR="008C57AA" w:rsidRPr="008C57AA" w:rsidRDefault="008C57AA" w:rsidP="008C57A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8C57AA">
        <w:rPr>
          <w:color w:val="000000"/>
        </w:rPr>
        <w:t>10. Передвигая препарат рукой, найти нужное место, расположить его в центре поля зрения микроскопа;</w:t>
      </w:r>
    </w:p>
    <w:p w:rsidR="008C57AA" w:rsidRPr="008C57AA" w:rsidRDefault="008C57AA" w:rsidP="008C57A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8C57AA">
        <w:rPr>
          <w:color w:val="000000"/>
        </w:rPr>
        <w:t>11. Если изображение не появилось, то надо повторить все операции пунктов 6, 7, 8, 9;</w:t>
      </w:r>
    </w:p>
    <w:p w:rsidR="008C57AA" w:rsidRPr="008C57AA" w:rsidRDefault="008C57AA" w:rsidP="008C57A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8C57AA">
        <w:rPr>
          <w:color w:val="000000"/>
        </w:rPr>
        <w:t xml:space="preserve">12. Для изучения объекта при большом увеличении, сначала нужно поставить выбранный участок в центр поля зрения микроскопа при малом увеличении. Затем поменять объектив на 40 </w:t>
      </w:r>
      <w:proofErr w:type="spellStart"/>
      <w:r w:rsidRPr="008C57AA">
        <w:rPr>
          <w:color w:val="000000"/>
        </w:rPr>
        <w:t>х</w:t>
      </w:r>
      <w:proofErr w:type="spellEnd"/>
      <w:r w:rsidRPr="008C57AA">
        <w:rPr>
          <w:color w:val="000000"/>
        </w:rPr>
        <w:t xml:space="preserve">, поворачивая револьвер, так чтобы он занял рабочее положение. При помощи </w:t>
      </w:r>
      <w:proofErr w:type="spellStart"/>
      <w:r w:rsidRPr="008C57AA">
        <w:rPr>
          <w:color w:val="000000"/>
        </w:rPr>
        <w:t>микрометренного</w:t>
      </w:r>
      <w:proofErr w:type="spellEnd"/>
      <w:r w:rsidRPr="008C57AA">
        <w:rPr>
          <w:color w:val="000000"/>
        </w:rPr>
        <w:t xml:space="preserve"> винта добиться хорошего изображения объекта. На коробке </w:t>
      </w:r>
      <w:proofErr w:type="spellStart"/>
      <w:r w:rsidRPr="008C57AA">
        <w:rPr>
          <w:color w:val="000000"/>
        </w:rPr>
        <w:t>микрометренного</w:t>
      </w:r>
      <w:proofErr w:type="spellEnd"/>
      <w:r w:rsidRPr="008C57AA">
        <w:rPr>
          <w:color w:val="000000"/>
        </w:rPr>
        <w:t xml:space="preserve"> механизма имеются две риски, а на </w:t>
      </w:r>
      <w:proofErr w:type="spellStart"/>
      <w:r w:rsidRPr="008C57AA">
        <w:rPr>
          <w:color w:val="000000"/>
        </w:rPr>
        <w:t>микрометренном</w:t>
      </w:r>
      <w:proofErr w:type="spellEnd"/>
      <w:r w:rsidRPr="008C57AA">
        <w:rPr>
          <w:color w:val="000000"/>
        </w:rPr>
        <w:t xml:space="preserve"> винте - точка, которая должна все время находиться между рисками. Если она выходит за их пределы, ее необходимо возвратить в нормальное положение. При несоблюдении этого правила, </w:t>
      </w:r>
      <w:proofErr w:type="spellStart"/>
      <w:r w:rsidRPr="008C57AA">
        <w:rPr>
          <w:color w:val="000000"/>
        </w:rPr>
        <w:t>микрометренный</w:t>
      </w:r>
      <w:proofErr w:type="spellEnd"/>
      <w:r w:rsidRPr="008C57AA">
        <w:rPr>
          <w:color w:val="000000"/>
        </w:rPr>
        <w:t xml:space="preserve"> винт может перестать действовать;</w:t>
      </w:r>
    </w:p>
    <w:p w:rsidR="008C57AA" w:rsidRPr="008C57AA" w:rsidRDefault="008C57AA" w:rsidP="008C57A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8C57AA">
        <w:rPr>
          <w:color w:val="000000"/>
        </w:rPr>
        <w:t>13. По окончании работы с большим увеличением, установить малое увеличение, поднять объектив, снять с рабочего столика препарат, протереть чистой салфеткой все части микроскопа, накрыть его полиэтиленовым пакетом и поставить в шкаф.</w:t>
      </w:r>
    </w:p>
    <w:p w:rsidR="008C57AA" w:rsidRPr="008C57AA" w:rsidRDefault="008C57AA" w:rsidP="008C57A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8C57AA">
        <w:rPr>
          <w:rStyle w:val="a5"/>
          <w:color w:val="000000"/>
        </w:rPr>
        <w:t>Микроскоп биологический стереоскопический МБС-1 </w:t>
      </w:r>
      <w:r w:rsidRPr="008C57AA">
        <w:rPr>
          <w:color w:val="000000"/>
        </w:rPr>
        <w:t>(рис. 2) дает прямое и объемное изображение объекта в проходящем или отраженном свете. Он предназначен для изучения мелких объектов и препарирования их, так как имеет большое </w:t>
      </w:r>
      <w:r w:rsidRPr="008C57AA">
        <w:rPr>
          <w:rStyle w:val="a5"/>
          <w:color w:val="000000"/>
        </w:rPr>
        <w:t>рабочее расстояние </w:t>
      </w:r>
      <w:r w:rsidRPr="008C57AA">
        <w:rPr>
          <w:color w:val="000000"/>
        </w:rPr>
        <w:t>(расстояние от покровного стекла до фронтальной линзы).</w:t>
      </w:r>
    </w:p>
    <w:p w:rsidR="008C57AA" w:rsidRPr="008C57AA" w:rsidRDefault="008C57AA" w:rsidP="008C57A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8C57AA">
        <w:rPr>
          <w:color w:val="000000"/>
        </w:rPr>
        <w:t> </w:t>
      </w:r>
    </w:p>
    <w:p w:rsidR="008C57AA" w:rsidRPr="008C57AA" w:rsidRDefault="008C57AA" w:rsidP="008C57A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8C57AA">
        <w:rPr>
          <w:noProof/>
          <w:color w:val="000000"/>
        </w:rPr>
        <w:drawing>
          <wp:inline distT="0" distB="0" distL="0" distR="0">
            <wp:extent cx="3615690" cy="3080385"/>
            <wp:effectExtent l="19050" t="0" r="3810" b="0"/>
            <wp:docPr id="2" name="Рисунок 2" descr="http://e-lib.gasu.ru/eposobia/papina/bolprak/chap1/R_1_1_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-lib.gasu.ru/eposobia/papina/bolprak/chap1/R_1_1_clip_image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690" cy="308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7AA" w:rsidRPr="008C57AA" w:rsidRDefault="008C57AA" w:rsidP="008C57A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8C57AA">
        <w:rPr>
          <w:color w:val="000000"/>
        </w:rPr>
        <w:t> </w:t>
      </w:r>
    </w:p>
    <w:p w:rsidR="008C57AA" w:rsidRPr="008C57AA" w:rsidRDefault="008C57AA" w:rsidP="008C57A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8C57AA">
        <w:rPr>
          <w:color w:val="000000"/>
        </w:rPr>
        <w:t>Рис. 2. Устройство микроскопа МБС-1:</w:t>
      </w:r>
    </w:p>
    <w:p w:rsidR="008C57AA" w:rsidRPr="008C57AA" w:rsidRDefault="008C57AA" w:rsidP="008C57A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8C57AA">
        <w:rPr>
          <w:color w:val="000000"/>
        </w:rPr>
        <w:lastRenderedPageBreak/>
        <w:t>1 - окуляр, 2 - винт грубой наводки, 3 - подставка, 4 - зеркало, 5 - предметный столик, 6 - стойка, 7 - оптическая головка, 8 - объектив, 9 - рукоятка переключения увеличения, 10 - бинокулярная насадка, 11 - лампа.</w:t>
      </w:r>
    </w:p>
    <w:p w:rsidR="008C57AA" w:rsidRPr="008C57AA" w:rsidRDefault="008C57AA" w:rsidP="008C57A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8C57AA">
        <w:rPr>
          <w:color w:val="000000"/>
        </w:rPr>
        <w:t> </w:t>
      </w:r>
    </w:p>
    <w:p w:rsidR="008C57AA" w:rsidRPr="008C57AA" w:rsidRDefault="008C57AA" w:rsidP="008C57A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8C57AA">
        <w:rPr>
          <w:color w:val="000000"/>
        </w:rPr>
        <w:t>Основная часть микроскопа - оптическая головка. В нижнюю часть ее вмонтирован объектив, состоящий из системы линз, которые можно переключать при помощи рукоятки и этим менять увеличение. Увеличения объектива обозначены цифрами на рукоятке - х</w:t>
      </w:r>
      <w:proofErr w:type="gramStart"/>
      <w:r w:rsidRPr="008C57AA">
        <w:rPr>
          <w:color w:val="000000"/>
        </w:rPr>
        <w:t>0</w:t>
      </w:r>
      <w:proofErr w:type="gramEnd"/>
      <w:r w:rsidRPr="008C57AA">
        <w:rPr>
          <w:color w:val="000000"/>
        </w:rPr>
        <w:t>,6, х1, х2, х4, х7. На корпусе головки имеется точка. Для установки нужного увеличения объектива надо цифру на рукоятке совместить с точкой на корпусе головки.</w:t>
      </w:r>
    </w:p>
    <w:p w:rsidR="008C57AA" w:rsidRPr="008C57AA" w:rsidRDefault="008C57AA" w:rsidP="008C57A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8C57AA">
        <w:rPr>
          <w:color w:val="000000"/>
        </w:rPr>
        <w:t>На верхнюю часть головки установлена </w:t>
      </w:r>
      <w:r w:rsidRPr="008C57AA">
        <w:rPr>
          <w:rStyle w:val="a5"/>
          <w:color w:val="000000"/>
        </w:rPr>
        <w:t>бинокулярная насадка</w:t>
      </w:r>
      <w:r w:rsidRPr="008C57AA">
        <w:rPr>
          <w:color w:val="000000"/>
        </w:rPr>
        <w:t>. Окуляры имеют увеличения х</w:t>
      </w:r>
      <w:proofErr w:type="gramStart"/>
      <w:r w:rsidRPr="008C57AA">
        <w:rPr>
          <w:color w:val="000000"/>
        </w:rPr>
        <w:t>6</w:t>
      </w:r>
      <w:proofErr w:type="gramEnd"/>
      <w:r w:rsidRPr="008C57AA">
        <w:rPr>
          <w:color w:val="000000"/>
        </w:rPr>
        <w:t>, х8, х12,5. Для установки удобного для глаз расстояния между окулярами надо раздвинуть или сдвинуть тубусы.</w:t>
      </w:r>
    </w:p>
    <w:p w:rsidR="008C57AA" w:rsidRPr="008C57AA" w:rsidRDefault="008C57AA" w:rsidP="008C57A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8C57AA">
        <w:rPr>
          <w:color w:val="000000"/>
        </w:rPr>
        <w:t>К задней стенке корпуса головки прикреплен </w:t>
      </w:r>
      <w:r w:rsidRPr="008C57AA">
        <w:rPr>
          <w:rStyle w:val="a5"/>
          <w:color w:val="000000"/>
        </w:rPr>
        <w:t>кронштейн </w:t>
      </w:r>
      <w:r w:rsidRPr="008C57AA">
        <w:rPr>
          <w:color w:val="000000"/>
        </w:rPr>
        <w:t>с реечным механизмом передвижения. Подъем и опускание корпуса головки осуществляется вращением </w:t>
      </w:r>
      <w:r w:rsidRPr="008C57AA">
        <w:rPr>
          <w:rStyle w:val="a5"/>
          <w:color w:val="000000"/>
        </w:rPr>
        <w:t>винта. </w:t>
      </w:r>
      <w:r w:rsidRPr="008C57AA">
        <w:rPr>
          <w:color w:val="000000"/>
        </w:rPr>
        <w:t>Кронштейн надет на </w:t>
      </w:r>
      <w:r w:rsidRPr="008C57AA">
        <w:rPr>
          <w:rStyle w:val="a5"/>
          <w:color w:val="000000"/>
        </w:rPr>
        <w:t>стойку</w:t>
      </w:r>
      <w:r w:rsidRPr="008C57AA">
        <w:rPr>
          <w:color w:val="000000"/>
        </w:rPr>
        <w:t>, прикрепленную к подставке.</w:t>
      </w:r>
    </w:p>
    <w:p w:rsidR="008C57AA" w:rsidRPr="008C57AA" w:rsidRDefault="008C57AA" w:rsidP="008C57A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8C57AA">
        <w:rPr>
          <w:color w:val="000000"/>
        </w:rPr>
        <w:t>Для работы в проходящем свете, в </w:t>
      </w:r>
      <w:r w:rsidRPr="008C57AA">
        <w:rPr>
          <w:rStyle w:val="a5"/>
          <w:color w:val="000000"/>
        </w:rPr>
        <w:t>корпус подставки </w:t>
      </w:r>
      <w:r w:rsidRPr="008C57AA">
        <w:rPr>
          <w:color w:val="000000"/>
        </w:rPr>
        <w:t>вмонтирован </w:t>
      </w:r>
      <w:r w:rsidRPr="008C57AA">
        <w:rPr>
          <w:rStyle w:val="a5"/>
          <w:color w:val="000000"/>
        </w:rPr>
        <w:t>отражатель света</w:t>
      </w:r>
      <w:r w:rsidRPr="008C57AA">
        <w:rPr>
          <w:color w:val="000000"/>
        </w:rPr>
        <w:t>, с зеркальной и матовой поверхностями.</w:t>
      </w:r>
      <w:proofErr w:type="gramEnd"/>
      <w:r w:rsidRPr="008C57AA">
        <w:rPr>
          <w:color w:val="000000"/>
        </w:rPr>
        <w:t xml:space="preserve"> С передней стороны корпуса имеется окно для доступа дневного света. Для искусственного освещения предназначена </w:t>
      </w:r>
      <w:r w:rsidRPr="008C57AA">
        <w:rPr>
          <w:rStyle w:val="a5"/>
          <w:color w:val="000000"/>
        </w:rPr>
        <w:t>лампа, </w:t>
      </w:r>
      <w:r w:rsidRPr="008C57AA">
        <w:rPr>
          <w:color w:val="000000"/>
        </w:rPr>
        <w:t>которую вставляют или в отверстие с задней стороны корпуса (для проходящего света), или в кронштейн, укрепленный на объективе (для отраженного света).</w:t>
      </w:r>
    </w:p>
    <w:p w:rsidR="008C57AA" w:rsidRPr="008C57AA" w:rsidRDefault="008C57AA" w:rsidP="008C57A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8C57AA">
        <w:rPr>
          <w:rStyle w:val="a5"/>
          <w:color w:val="000000"/>
        </w:rPr>
        <w:t>Столик </w:t>
      </w:r>
      <w:r w:rsidRPr="008C57AA">
        <w:rPr>
          <w:color w:val="000000"/>
        </w:rPr>
        <w:t xml:space="preserve">установлен в круглом окне на верхней поверхности корпуса подставки. </w:t>
      </w:r>
      <w:proofErr w:type="gramStart"/>
      <w:r w:rsidRPr="008C57AA">
        <w:rPr>
          <w:color w:val="000000"/>
        </w:rPr>
        <w:t>Он может быть либо стеклянным (при проходящем свете), либо металлическим, с белой и черной поверхностями (при отраженном свете).</w:t>
      </w:r>
      <w:proofErr w:type="gramEnd"/>
    </w:p>
    <w:p w:rsidR="008C57AA" w:rsidRPr="008C57AA" w:rsidRDefault="008C57AA" w:rsidP="008C57A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8C57AA">
        <w:rPr>
          <w:rStyle w:val="a5"/>
          <w:color w:val="000000"/>
        </w:rPr>
        <w:t>Электронный микроскоп </w:t>
      </w:r>
      <w:r w:rsidRPr="008C57AA">
        <w:rPr>
          <w:color w:val="000000"/>
        </w:rPr>
        <w:t xml:space="preserve">(рис. 3) позволяет рассмотреть строение очень мелких структур, невидимых в световом микроскопе, например, </w:t>
      </w:r>
      <w:proofErr w:type="spellStart"/>
      <w:r w:rsidRPr="008C57AA">
        <w:rPr>
          <w:color w:val="000000"/>
        </w:rPr>
        <w:t>тилакоид</w:t>
      </w:r>
      <w:proofErr w:type="spellEnd"/>
      <w:r w:rsidRPr="008C57AA">
        <w:rPr>
          <w:color w:val="000000"/>
        </w:rPr>
        <w:t xml:space="preserve"> в хлоропластах. Его разрешающая способность в 400 раз больше, чем у светового микроскопа. Это достигается за счет потока электронов, вместо видимого света. Различают два типа электронных микроскопов: </w:t>
      </w:r>
      <w:r w:rsidRPr="008C57AA">
        <w:rPr>
          <w:rStyle w:val="a5"/>
          <w:color w:val="000000"/>
        </w:rPr>
        <w:t>трансмиссионный </w:t>
      </w:r>
      <w:r w:rsidRPr="008C57AA">
        <w:rPr>
          <w:color w:val="000000"/>
        </w:rPr>
        <w:t>(просвечивающий) и </w:t>
      </w:r>
      <w:r w:rsidRPr="008C57AA">
        <w:rPr>
          <w:rStyle w:val="a5"/>
          <w:color w:val="000000"/>
        </w:rPr>
        <w:t>сканирующий </w:t>
      </w:r>
      <w:r w:rsidRPr="008C57AA">
        <w:rPr>
          <w:color w:val="000000"/>
        </w:rPr>
        <w:t>(дающий объемное изображение микропрепаратов) (рис. 4).</w:t>
      </w:r>
    </w:p>
    <w:p w:rsidR="008C57AA" w:rsidRPr="008C57AA" w:rsidRDefault="008C57AA" w:rsidP="008C57A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8C57AA">
        <w:rPr>
          <w:color w:val="000000"/>
        </w:rPr>
        <w:t> </w:t>
      </w:r>
    </w:p>
    <w:p w:rsidR="008C57AA" w:rsidRPr="008C57AA" w:rsidRDefault="008C57AA" w:rsidP="008C57A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8C57AA">
        <w:rPr>
          <w:noProof/>
          <w:color w:val="000000"/>
        </w:rPr>
        <w:lastRenderedPageBreak/>
        <w:drawing>
          <wp:inline distT="0" distB="0" distL="0" distR="0">
            <wp:extent cx="3380740" cy="5685155"/>
            <wp:effectExtent l="19050" t="0" r="0" b="0"/>
            <wp:docPr id="3" name="Рисунок 3" descr="http://e-lib.gasu.ru/eposobia/papina/bolprak/chap1/R_1_1_clip_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-lib.gasu.ru/eposobia/papina/bolprak/chap1/R_1_1_clip_image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740" cy="568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57AA">
        <w:rPr>
          <w:color w:val="000000"/>
        </w:rPr>
        <w:br/>
        <w:t>Рис. 3. Электронный микроскоп.</w:t>
      </w:r>
    </w:p>
    <w:p w:rsidR="008C57AA" w:rsidRPr="008C57AA" w:rsidRDefault="008C57AA" w:rsidP="008C57A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8C57AA">
        <w:rPr>
          <w:color w:val="000000"/>
        </w:rPr>
        <w:t> </w:t>
      </w:r>
    </w:p>
    <w:p w:rsidR="008C57AA" w:rsidRPr="008C57AA" w:rsidRDefault="008C57AA" w:rsidP="008C57A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8C57AA">
        <w:rPr>
          <w:noProof/>
          <w:color w:val="000000"/>
        </w:rPr>
        <w:drawing>
          <wp:inline distT="0" distB="0" distL="0" distR="0">
            <wp:extent cx="6286500" cy="3115945"/>
            <wp:effectExtent l="19050" t="0" r="0" b="0"/>
            <wp:docPr id="4" name="Рисунок 4" descr="http://e-lib.gasu.ru/eposobia/papina/bolprak/chap1/R_1_1_clip_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-lib.gasu.ru/eposobia/papina/bolprak/chap1/R_1_1_clip_image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11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7AA" w:rsidRPr="008C57AA" w:rsidRDefault="008C57AA" w:rsidP="008C57A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8C57AA">
        <w:rPr>
          <w:color w:val="000000"/>
        </w:rPr>
        <w:lastRenderedPageBreak/>
        <w:t> </w:t>
      </w:r>
    </w:p>
    <w:p w:rsidR="008C57AA" w:rsidRPr="008C57AA" w:rsidRDefault="008C57AA" w:rsidP="008C57A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8C57AA">
        <w:rPr>
          <w:color w:val="000000"/>
        </w:rPr>
        <w:t>Рис. 4. Снимки, сделанные на электронных микроскопах:</w:t>
      </w:r>
    </w:p>
    <w:p w:rsidR="008C57AA" w:rsidRPr="008C57AA" w:rsidRDefault="008C57AA" w:rsidP="008C57A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8C57AA">
        <w:rPr>
          <w:color w:val="000000"/>
        </w:rPr>
        <w:t xml:space="preserve">А - </w:t>
      </w:r>
      <w:proofErr w:type="spellStart"/>
      <w:r w:rsidRPr="008C57AA">
        <w:rPr>
          <w:color w:val="000000"/>
        </w:rPr>
        <w:t>тилакоиды</w:t>
      </w:r>
      <w:proofErr w:type="spellEnd"/>
      <w:r w:rsidRPr="008C57AA">
        <w:rPr>
          <w:color w:val="000000"/>
        </w:rPr>
        <w:t xml:space="preserve"> в клетках листа кукурузы (трансмиссионный электронный микроскоп); Б - амилопласты в клетках клубня картофеля (сканирующий микроскоп).</w:t>
      </w:r>
    </w:p>
    <w:p w:rsidR="00DD6C95" w:rsidRDefault="00DD6C95"/>
    <w:sectPr w:rsidR="00DD6C95" w:rsidSect="00DD6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8C57AA"/>
    <w:rsid w:val="008C57AA"/>
    <w:rsid w:val="00CE44C9"/>
    <w:rsid w:val="00DD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8C57A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C57AA"/>
    <w:rPr>
      <w:b/>
      <w:bCs/>
    </w:rPr>
  </w:style>
  <w:style w:type="paragraph" w:styleId="a4">
    <w:name w:val="Normal (Web)"/>
    <w:basedOn w:val="a"/>
    <w:uiPriority w:val="99"/>
    <w:semiHidden/>
    <w:unhideWhenUsed/>
    <w:rsid w:val="008C57A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стиль2"/>
    <w:basedOn w:val="a0"/>
    <w:rsid w:val="008C57AA"/>
  </w:style>
  <w:style w:type="character" w:styleId="a5">
    <w:name w:val="Emphasis"/>
    <w:basedOn w:val="a0"/>
    <w:uiPriority w:val="20"/>
    <w:qFormat/>
    <w:rsid w:val="008C57AA"/>
    <w:rPr>
      <w:i/>
      <w:iCs/>
    </w:rPr>
  </w:style>
  <w:style w:type="paragraph" w:customStyle="1" w:styleId="3">
    <w:name w:val="стиль3"/>
    <w:basedOn w:val="a"/>
    <w:rsid w:val="008C57A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C5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57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7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1800</Words>
  <Characters>10263</Characters>
  <Application>Microsoft Office Word</Application>
  <DocSecurity>0</DocSecurity>
  <Lines>85</Lines>
  <Paragraphs>24</Paragraphs>
  <ScaleCrop>false</ScaleCrop>
  <Company/>
  <LinksUpToDate>false</LinksUpToDate>
  <CharactersWithSpaces>12039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ФЕНИКС</dc:creator>
  <cp:lastModifiedBy>ФЕНИКС</cp:lastModifiedBy>
  <cp:revision>1</cp:revision>
  <dcterms:created xsi:type="dcterms:W3CDTF">2020-04-01T08:32:00Z</dcterms:created>
  <dcterms:modified xsi:type="dcterms:W3CDTF">2020-04-01T08:34:00Z</dcterms:modified>
</cp:coreProperties>
</file>