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ED" w:rsidRPr="00404C97" w:rsidRDefault="00F66DED" w:rsidP="00404C97">
      <w:pPr>
        <w:spacing w:line="276" w:lineRule="auto"/>
        <w:ind w:left="380"/>
        <w:jc w:val="center"/>
        <w:rPr>
          <w:rFonts w:ascii="Times New Roman" w:eastAsia="Times New Roman" w:hAnsi="Times New Roman" w:cs="Times New Roman"/>
          <w:b/>
          <w:sz w:val="24"/>
          <w:szCs w:val="24"/>
        </w:rPr>
      </w:pPr>
      <w:bookmarkStart w:id="0" w:name="page1"/>
      <w:bookmarkEnd w:id="0"/>
      <w:r w:rsidRPr="00404C97">
        <w:rPr>
          <w:rFonts w:ascii="Times New Roman" w:eastAsia="Times New Roman" w:hAnsi="Times New Roman" w:cs="Times New Roman"/>
          <w:b/>
          <w:sz w:val="24"/>
          <w:szCs w:val="24"/>
        </w:rPr>
        <w:t>Аннотация к дополнительной общеобразовательной общеразвивающей программе</w:t>
      </w:r>
      <w:r w:rsidR="00C32934" w:rsidRPr="00404C97">
        <w:rPr>
          <w:rFonts w:ascii="Times New Roman" w:eastAsia="Times New Roman" w:hAnsi="Times New Roman" w:cs="Times New Roman"/>
          <w:b/>
          <w:sz w:val="24"/>
          <w:szCs w:val="24"/>
        </w:rPr>
        <w:t xml:space="preserve"> «Погружение в </w:t>
      </w:r>
      <w:r w:rsidR="00404C97" w:rsidRPr="00404C97">
        <w:rPr>
          <w:rFonts w:ascii="Times New Roman" w:eastAsia="Times New Roman" w:hAnsi="Times New Roman" w:cs="Times New Roman"/>
          <w:b/>
          <w:sz w:val="24"/>
          <w:szCs w:val="24"/>
        </w:rPr>
        <w:t>физику</w:t>
      </w:r>
      <w:r w:rsidR="00C32934" w:rsidRPr="00404C97">
        <w:rPr>
          <w:rFonts w:ascii="Times New Roman" w:eastAsia="Times New Roman" w:hAnsi="Times New Roman" w:cs="Times New Roman"/>
          <w:b/>
          <w:sz w:val="24"/>
          <w:szCs w:val="24"/>
        </w:rPr>
        <w:t>»</w:t>
      </w:r>
    </w:p>
    <w:p w:rsidR="00F66DED" w:rsidRPr="00404C97" w:rsidRDefault="00F66DED" w:rsidP="00404C97">
      <w:pPr>
        <w:spacing w:line="276" w:lineRule="auto"/>
        <w:rPr>
          <w:rFonts w:ascii="Times New Roman" w:eastAsia="Times New Roman" w:hAnsi="Times New Roman" w:cs="Times New Roman"/>
          <w:sz w:val="24"/>
          <w:szCs w:val="24"/>
        </w:rPr>
      </w:pPr>
    </w:p>
    <w:p w:rsidR="00F66DED" w:rsidRPr="00404C97" w:rsidRDefault="003D7CAF" w:rsidP="00404C97">
      <w:pPr>
        <w:spacing w:line="276" w:lineRule="auto"/>
        <w:rPr>
          <w:rFonts w:ascii="Times New Roman" w:eastAsia="Times New Roman" w:hAnsi="Times New Roman" w:cs="Times New Roman"/>
          <w:sz w:val="24"/>
          <w:szCs w:val="24"/>
        </w:rPr>
      </w:pPr>
      <w:r w:rsidRPr="00404C97">
        <w:rPr>
          <w:rFonts w:ascii="Times New Roman" w:eastAsia="Times New Roman" w:hAnsi="Times New Roman" w:cs="Times New Roman"/>
          <w:b/>
          <w:sz w:val="24"/>
          <w:szCs w:val="24"/>
        </w:rPr>
        <w:t>Краткое описание:</w:t>
      </w:r>
      <w:r w:rsidR="00C32934" w:rsidRPr="00404C97">
        <w:rPr>
          <w:rFonts w:ascii="Times New Roman" w:eastAsia="Times New Roman" w:hAnsi="Times New Roman" w:cs="Times New Roman"/>
          <w:b/>
          <w:sz w:val="24"/>
          <w:szCs w:val="24"/>
        </w:rPr>
        <w:t xml:space="preserve"> </w:t>
      </w:r>
      <w:r w:rsidR="00C32934" w:rsidRPr="00404C97">
        <w:rPr>
          <w:rFonts w:ascii="Times New Roman" w:eastAsia="Times New Roman" w:hAnsi="Times New Roman" w:cs="Times New Roman"/>
          <w:sz w:val="24"/>
          <w:szCs w:val="24"/>
        </w:rPr>
        <w:t>программа направлена на углубленное изучение предмета «</w:t>
      </w:r>
      <w:r w:rsidR="00404C97" w:rsidRPr="00404C97">
        <w:rPr>
          <w:rFonts w:ascii="Times New Roman" w:eastAsia="Times New Roman" w:hAnsi="Times New Roman" w:cs="Times New Roman"/>
          <w:sz w:val="24"/>
          <w:szCs w:val="24"/>
        </w:rPr>
        <w:t>Физика</w:t>
      </w:r>
      <w:r w:rsidR="00C32934" w:rsidRPr="00404C97">
        <w:rPr>
          <w:rFonts w:ascii="Times New Roman" w:eastAsia="Times New Roman" w:hAnsi="Times New Roman" w:cs="Times New Roman"/>
          <w:sz w:val="24"/>
          <w:szCs w:val="24"/>
        </w:rPr>
        <w:t>».</w:t>
      </w:r>
      <w:r w:rsidR="00F66DED" w:rsidRPr="00404C97">
        <w:rPr>
          <w:rFonts w:ascii="Times New Roman" w:eastAsia="Times New Roman" w:hAnsi="Times New Roman" w:cs="Times New Roman"/>
          <w:b/>
          <w:sz w:val="24"/>
          <w:szCs w:val="24"/>
        </w:rPr>
        <w:br/>
        <w:t>Название программы:</w:t>
      </w:r>
      <w:r w:rsidR="00C32934" w:rsidRPr="00404C97">
        <w:rPr>
          <w:rFonts w:ascii="Times New Roman" w:eastAsia="Times New Roman" w:hAnsi="Times New Roman" w:cs="Times New Roman"/>
          <w:b/>
          <w:sz w:val="24"/>
          <w:szCs w:val="24"/>
        </w:rPr>
        <w:t xml:space="preserve"> </w:t>
      </w:r>
      <w:r w:rsidR="00C32934" w:rsidRPr="00404C97">
        <w:rPr>
          <w:rFonts w:ascii="Times New Roman" w:eastAsia="Times New Roman" w:hAnsi="Times New Roman" w:cs="Times New Roman"/>
          <w:sz w:val="24"/>
          <w:szCs w:val="24"/>
        </w:rPr>
        <w:t xml:space="preserve">Погружение в </w:t>
      </w:r>
      <w:r w:rsidR="00404C97" w:rsidRPr="00404C97">
        <w:rPr>
          <w:rFonts w:ascii="Times New Roman" w:eastAsia="Times New Roman" w:hAnsi="Times New Roman" w:cs="Times New Roman"/>
          <w:sz w:val="24"/>
          <w:szCs w:val="24"/>
        </w:rPr>
        <w:t>физику</w:t>
      </w:r>
      <w:r w:rsidR="00C32934" w:rsidRPr="00404C97">
        <w:rPr>
          <w:rFonts w:ascii="Times New Roman" w:eastAsia="Times New Roman" w:hAnsi="Times New Roman" w:cs="Times New Roman"/>
          <w:sz w:val="24"/>
          <w:szCs w:val="24"/>
        </w:rPr>
        <w:t>.</w:t>
      </w:r>
    </w:p>
    <w:p w:rsidR="00C32934" w:rsidRPr="00404C97" w:rsidRDefault="00F66DED" w:rsidP="00404C97">
      <w:pPr>
        <w:spacing w:line="276" w:lineRule="auto"/>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 xml:space="preserve">Направленность: </w:t>
      </w:r>
      <w:r w:rsidR="00C32934" w:rsidRPr="00404C97">
        <w:rPr>
          <w:rFonts w:ascii="Times New Roman" w:eastAsia="Times New Roman" w:hAnsi="Times New Roman" w:cs="Times New Roman"/>
          <w:sz w:val="24"/>
          <w:szCs w:val="24"/>
        </w:rPr>
        <w:t>естественнонаучная.</w:t>
      </w:r>
    </w:p>
    <w:p w:rsidR="00404C97" w:rsidRPr="00404C97" w:rsidRDefault="00F66DED" w:rsidP="00404C97">
      <w:pPr>
        <w:spacing w:line="276" w:lineRule="auto"/>
        <w:ind w:firstLine="540"/>
        <w:jc w:val="both"/>
        <w:rPr>
          <w:rFonts w:ascii="Times New Roman" w:hAnsi="Times New Roman" w:cs="Times New Roman"/>
          <w:b/>
          <w:sz w:val="24"/>
        </w:rPr>
      </w:pPr>
      <w:r w:rsidRPr="00404C97">
        <w:rPr>
          <w:rFonts w:ascii="Times New Roman" w:eastAsia="Times New Roman" w:hAnsi="Times New Roman" w:cs="Times New Roman"/>
          <w:b/>
          <w:sz w:val="24"/>
          <w:szCs w:val="24"/>
        </w:rPr>
        <w:t>Краткая</w:t>
      </w:r>
      <w:r w:rsidR="00BC1997">
        <w:rPr>
          <w:rFonts w:ascii="Times New Roman" w:eastAsia="Times New Roman" w:hAnsi="Times New Roman" w:cs="Times New Roman"/>
          <w:b/>
          <w:sz w:val="24"/>
          <w:szCs w:val="24"/>
        </w:rPr>
        <w:t xml:space="preserve"> аннотация программы</w:t>
      </w:r>
      <w:r w:rsidRPr="00404C97">
        <w:rPr>
          <w:rFonts w:ascii="Times New Roman" w:eastAsia="Times New Roman" w:hAnsi="Times New Roman" w:cs="Times New Roman"/>
          <w:b/>
          <w:sz w:val="24"/>
          <w:szCs w:val="24"/>
        </w:rPr>
        <w:t>:</w:t>
      </w:r>
      <w:r w:rsidR="00C32934" w:rsidRPr="00404C97">
        <w:rPr>
          <w:rFonts w:ascii="Times New Roman" w:eastAsia="Times New Roman" w:hAnsi="Times New Roman" w:cs="Times New Roman"/>
          <w:b/>
          <w:sz w:val="24"/>
          <w:szCs w:val="24"/>
        </w:rPr>
        <w:t xml:space="preserve"> </w:t>
      </w:r>
      <w:r w:rsidR="00404C97" w:rsidRPr="00404C97">
        <w:rPr>
          <w:rFonts w:ascii="Times New Roman" w:hAnsi="Times New Roman" w:cs="Times New Roman"/>
          <w:sz w:val="24"/>
        </w:rPr>
        <w:t xml:space="preserve">Физическая задача – это ситуация, требующая от учащихся мыслительных и практических действий на основе законов и методов физики, направленных на овладение знаниями по физике и на развитие мышления. Способы решения традиционных задач хорошо известны: логический, математический, экспериментальный. Методика обучения этим способам опирается на алгоритмические или полу алгоритмические модели. Но при решении творческих задач эти методы порой оказываются бессильными. </w:t>
      </w:r>
    </w:p>
    <w:p w:rsidR="00404C97" w:rsidRPr="00404C97" w:rsidRDefault="00404C97" w:rsidP="00404C97">
      <w:pPr>
        <w:spacing w:line="276" w:lineRule="auto"/>
        <w:ind w:firstLine="540"/>
        <w:jc w:val="both"/>
        <w:rPr>
          <w:rFonts w:ascii="Times New Roman" w:hAnsi="Times New Roman" w:cs="Times New Roman"/>
          <w:sz w:val="24"/>
        </w:rPr>
      </w:pPr>
      <w:r w:rsidRPr="00404C97">
        <w:rPr>
          <w:rFonts w:ascii="Times New Roman" w:hAnsi="Times New Roman" w:cs="Times New Roman"/>
          <w:b/>
          <w:sz w:val="24"/>
        </w:rPr>
        <w:t>Нестандартные задачи</w:t>
      </w:r>
      <w:r w:rsidRPr="00404C97">
        <w:rPr>
          <w:rFonts w:ascii="Times New Roman" w:hAnsi="Times New Roman" w:cs="Times New Roman"/>
          <w:sz w:val="24"/>
        </w:rPr>
        <w:t xml:space="preserve"> требуют нестандартного мышления, их решение невозможно свести к алгоритму. Поэтому наряду с традиционными методами необходимо вооружить учащихся и эвристическими методами решения задач, которые основаны на фантазии, преувеличении, «вживании» в изучаемый  предмет или явление и др.</w:t>
      </w:r>
    </w:p>
    <w:p w:rsidR="00404C97" w:rsidRPr="00404C97" w:rsidRDefault="00404C97" w:rsidP="00404C97">
      <w:pPr>
        <w:spacing w:line="276" w:lineRule="auto"/>
        <w:ind w:firstLine="540"/>
        <w:jc w:val="both"/>
        <w:rPr>
          <w:rFonts w:ascii="Times New Roman" w:hAnsi="Times New Roman" w:cs="Times New Roman"/>
          <w:sz w:val="24"/>
        </w:rPr>
      </w:pPr>
      <w:r w:rsidRPr="00404C97">
        <w:rPr>
          <w:rFonts w:ascii="Times New Roman" w:hAnsi="Times New Roman" w:cs="Times New Roman"/>
          <w:sz w:val="24"/>
        </w:rPr>
        <w:t>Эти методы не просто интересны, они раскрывают творческий потенциал ученика, развивают образное мышление, обогащают духовную сферу. Они помогут учителю показать физику, как предмет глубоко значимый для любого человека, огромный культурный аспект физической науки, сформировать устойчивый интерес к ее изучению.</w:t>
      </w:r>
    </w:p>
    <w:p w:rsidR="00F66DED" w:rsidRPr="00404C97" w:rsidRDefault="00404C97" w:rsidP="00404C97">
      <w:pPr>
        <w:spacing w:line="276" w:lineRule="auto"/>
        <w:jc w:val="both"/>
        <w:rPr>
          <w:rFonts w:ascii="Times New Roman" w:hAnsi="Times New Roman" w:cs="Times New Roman"/>
          <w:sz w:val="24"/>
        </w:rPr>
      </w:pPr>
      <w:r w:rsidRPr="00404C97">
        <w:rPr>
          <w:rFonts w:ascii="Times New Roman" w:hAnsi="Times New Roman" w:cs="Times New Roman"/>
          <w:sz w:val="24"/>
        </w:rPr>
        <w:t>Данный курс позволит так же реализовать  задачи, связанные с формированием коммуникативных навыков, которые способствуют развитию умений работать в группе, отстаивать свою точку зрения. В процессе работы над эвристическими задачами  учащиеся  приобретают и развивают умения выдвигать гипотезу, наблюдать и описывать свойства различных объектов, придумывать и конструировать приборы, делать выводы,</w:t>
      </w:r>
      <w:r>
        <w:rPr>
          <w:rFonts w:ascii="Times New Roman" w:hAnsi="Times New Roman" w:cs="Times New Roman"/>
          <w:sz w:val="24"/>
        </w:rPr>
        <w:t xml:space="preserve"> участвовать в дискуссии и т.д.</w:t>
      </w:r>
    </w:p>
    <w:p w:rsidR="00F66DED" w:rsidRPr="00404C97" w:rsidRDefault="00F66DED" w:rsidP="00404C97">
      <w:pPr>
        <w:spacing w:line="276" w:lineRule="auto"/>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Возраст обучающихся:</w:t>
      </w:r>
      <w:r w:rsidR="00C32934" w:rsidRPr="00404C97">
        <w:rPr>
          <w:rFonts w:ascii="Times New Roman" w:eastAsia="Times New Roman" w:hAnsi="Times New Roman" w:cs="Times New Roman"/>
          <w:b/>
          <w:sz w:val="24"/>
          <w:szCs w:val="24"/>
        </w:rPr>
        <w:t xml:space="preserve"> </w:t>
      </w:r>
      <w:r w:rsidR="00C32934" w:rsidRPr="00404C97">
        <w:rPr>
          <w:rFonts w:ascii="Times New Roman" w:hAnsi="Times New Roman" w:cs="Times New Roman"/>
          <w:sz w:val="24"/>
          <w:szCs w:val="24"/>
        </w:rPr>
        <w:t>11-1</w:t>
      </w:r>
      <w:r w:rsidR="00404C97" w:rsidRPr="00404C97">
        <w:rPr>
          <w:rFonts w:ascii="Times New Roman" w:hAnsi="Times New Roman" w:cs="Times New Roman"/>
          <w:sz w:val="24"/>
          <w:szCs w:val="24"/>
        </w:rPr>
        <w:t>7</w:t>
      </w:r>
      <w:r w:rsidR="00C32934" w:rsidRPr="00404C97">
        <w:rPr>
          <w:rFonts w:ascii="Times New Roman" w:hAnsi="Times New Roman" w:cs="Times New Roman"/>
          <w:sz w:val="24"/>
          <w:szCs w:val="24"/>
        </w:rPr>
        <w:t xml:space="preserve"> лет;</w:t>
      </w:r>
    </w:p>
    <w:p w:rsidR="00F66DED" w:rsidRPr="00404C97" w:rsidRDefault="00F66DED" w:rsidP="00404C97">
      <w:pPr>
        <w:spacing w:line="276" w:lineRule="auto"/>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Срок реализации программы:</w:t>
      </w:r>
      <w:r w:rsidR="00C32934" w:rsidRPr="00404C97">
        <w:rPr>
          <w:rFonts w:ascii="Times New Roman" w:eastAsia="Times New Roman" w:hAnsi="Times New Roman" w:cs="Times New Roman"/>
          <w:b/>
          <w:sz w:val="24"/>
          <w:szCs w:val="24"/>
        </w:rPr>
        <w:t xml:space="preserve"> </w:t>
      </w:r>
      <w:r w:rsidR="00C32934" w:rsidRPr="00404C97">
        <w:rPr>
          <w:rFonts w:ascii="Times New Roman" w:eastAsia="Times New Roman" w:hAnsi="Times New Roman" w:cs="Times New Roman"/>
          <w:sz w:val="24"/>
          <w:szCs w:val="24"/>
        </w:rPr>
        <w:t>1 год;</w:t>
      </w:r>
      <w:r w:rsidR="003D7CAF" w:rsidRPr="00404C97">
        <w:rPr>
          <w:rFonts w:ascii="Times New Roman" w:eastAsia="Times New Roman" w:hAnsi="Times New Roman" w:cs="Times New Roman"/>
          <w:b/>
          <w:sz w:val="24"/>
          <w:szCs w:val="24"/>
        </w:rPr>
        <w:br/>
        <w:t xml:space="preserve">Режим занятий: </w:t>
      </w:r>
      <w:r w:rsidR="00C32934" w:rsidRPr="00404C97">
        <w:rPr>
          <w:rFonts w:ascii="Times New Roman" w:eastAsia="Times New Roman" w:hAnsi="Times New Roman" w:cs="Times New Roman"/>
          <w:sz w:val="24"/>
          <w:szCs w:val="24"/>
        </w:rPr>
        <w:t xml:space="preserve">1 раз в неделю по 2 </w:t>
      </w:r>
      <w:proofErr w:type="spellStart"/>
      <w:r w:rsidR="00C32934" w:rsidRPr="00404C97">
        <w:rPr>
          <w:rFonts w:ascii="Times New Roman" w:eastAsia="Times New Roman" w:hAnsi="Times New Roman" w:cs="Times New Roman"/>
          <w:sz w:val="24"/>
          <w:szCs w:val="24"/>
        </w:rPr>
        <w:t>академ</w:t>
      </w:r>
      <w:proofErr w:type="gramStart"/>
      <w:r w:rsidR="00C32934" w:rsidRPr="00404C97">
        <w:rPr>
          <w:rFonts w:ascii="Times New Roman" w:eastAsia="Times New Roman" w:hAnsi="Times New Roman" w:cs="Times New Roman"/>
          <w:sz w:val="24"/>
          <w:szCs w:val="24"/>
        </w:rPr>
        <w:t>.ч</w:t>
      </w:r>
      <w:proofErr w:type="gramEnd"/>
      <w:r w:rsidR="00C32934" w:rsidRPr="00404C97">
        <w:rPr>
          <w:rFonts w:ascii="Times New Roman" w:eastAsia="Times New Roman" w:hAnsi="Times New Roman" w:cs="Times New Roman"/>
          <w:sz w:val="24"/>
          <w:szCs w:val="24"/>
        </w:rPr>
        <w:t>аса</w:t>
      </w:r>
      <w:proofErr w:type="spellEnd"/>
      <w:r w:rsidR="00C32934" w:rsidRPr="00404C97">
        <w:rPr>
          <w:rFonts w:ascii="Times New Roman" w:eastAsia="Times New Roman" w:hAnsi="Times New Roman" w:cs="Times New Roman"/>
          <w:sz w:val="24"/>
          <w:szCs w:val="24"/>
        </w:rPr>
        <w:t>, всего 68 часов.</w:t>
      </w:r>
    </w:p>
    <w:p w:rsidR="00F66DED" w:rsidRPr="00404C97" w:rsidRDefault="00F66DED" w:rsidP="00404C97">
      <w:pPr>
        <w:spacing w:line="276" w:lineRule="auto"/>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 xml:space="preserve">Форма обучения: </w:t>
      </w:r>
      <w:r w:rsidRPr="00404C97">
        <w:rPr>
          <w:rFonts w:ascii="Times New Roman" w:eastAsia="Times New Roman" w:hAnsi="Times New Roman" w:cs="Times New Roman"/>
          <w:sz w:val="24"/>
          <w:szCs w:val="24"/>
        </w:rPr>
        <w:t>очная</w:t>
      </w:r>
      <w:r w:rsidR="00C32934" w:rsidRPr="00404C97">
        <w:rPr>
          <w:rFonts w:ascii="Times New Roman" w:eastAsia="Times New Roman" w:hAnsi="Times New Roman" w:cs="Times New Roman"/>
          <w:sz w:val="24"/>
          <w:szCs w:val="24"/>
        </w:rPr>
        <w:t>;</w:t>
      </w:r>
    </w:p>
    <w:p w:rsidR="00F66DED" w:rsidRPr="00404C97" w:rsidRDefault="00F66DED" w:rsidP="00404C97">
      <w:pPr>
        <w:spacing w:line="276" w:lineRule="auto"/>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Автор-составитель:</w:t>
      </w:r>
      <w:r w:rsidR="00C32934" w:rsidRPr="00404C97">
        <w:rPr>
          <w:rFonts w:ascii="Times New Roman" w:eastAsia="Times New Roman" w:hAnsi="Times New Roman" w:cs="Times New Roman"/>
          <w:sz w:val="24"/>
          <w:szCs w:val="24"/>
        </w:rPr>
        <w:t xml:space="preserve"> Гопеенкова П.С., методист.</w:t>
      </w:r>
      <w:r w:rsidR="003D7CAF" w:rsidRPr="00404C97">
        <w:rPr>
          <w:rFonts w:ascii="Times New Roman" w:eastAsia="Times New Roman" w:hAnsi="Times New Roman" w:cs="Times New Roman"/>
          <w:b/>
          <w:sz w:val="24"/>
          <w:szCs w:val="24"/>
        </w:rPr>
        <w:br/>
      </w:r>
      <w:r w:rsidRPr="00404C97">
        <w:rPr>
          <w:rFonts w:ascii="Times New Roman" w:eastAsia="Times New Roman" w:hAnsi="Times New Roman" w:cs="Times New Roman"/>
          <w:b/>
          <w:sz w:val="24"/>
          <w:szCs w:val="24"/>
        </w:rPr>
        <w:t>Основная цель программы:</w:t>
      </w:r>
      <w:r w:rsidR="00C32934" w:rsidRPr="00404C97">
        <w:rPr>
          <w:rFonts w:ascii="Times New Roman" w:eastAsia="Times New Roman" w:hAnsi="Times New Roman" w:cs="Times New Roman"/>
          <w:b/>
          <w:sz w:val="24"/>
          <w:szCs w:val="24"/>
        </w:rPr>
        <w:t xml:space="preserve"> </w:t>
      </w:r>
      <w:r w:rsidR="00C32934" w:rsidRPr="00404C97">
        <w:rPr>
          <w:rFonts w:ascii="Times New Roman" w:eastAsia="Times New Roman" w:hAnsi="Times New Roman" w:cs="Times New Roman"/>
          <w:sz w:val="24"/>
          <w:szCs w:val="24"/>
        </w:rPr>
        <w:t xml:space="preserve">создать условия для активизации мыслительной деятельности школьников, развития интереса к предмету, расширение общего и </w:t>
      </w:r>
      <w:r w:rsidR="00404C97" w:rsidRPr="00404C97">
        <w:rPr>
          <w:rFonts w:ascii="Times New Roman" w:eastAsia="Times New Roman" w:hAnsi="Times New Roman" w:cs="Times New Roman"/>
          <w:sz w:val="24"/>
          <w:szCs w:val="24"/>
        </w:rPr>
        <w:t xml:space="preserve">физического </w:t>
      </w:r>
      <w:r w:rsidR="00C32934" w:rsidRPr="00404C97">
        <w:rPr>
          <w:rFonts w:ascii="Times New Roman" w:eastAsia="Times New Roman" w:hAnsi="Times New Roman" w:cs="Times New Roman"/>
          <w:sz w:val="24"/>
          <w:szCs w:val="24"/>
        </w:rPr>
        <w:t>кругозора.</w:t>
      </w:r>
    </w:p>
    <w:p w:rsidR="00F66DED" w:rsidRPr="00404C97" w:rsidRDefault="00F66DED" w:rsidP="00404C97">
      <w:pPr>
        <w:spacing w:line="276" w:lineRule="auto"/>
        <w:jc w:val="center"/>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Достижение цели осуществляется</w:t>
      </w:r>
      <w:r w:rsidR="003D7CAF" w:rsidRPr="00404C97">
        <w:rPr>
          <w:rFonts w:ascii="Times New Roman" w:eastAsia="Times New Roman" w:hAnsi="Times New Roman" w:cs="Times New Roman"/>
          <w:b/>
          <w:sz w:val="24"/>
          <w:szCs w:val="24"/>
        </w:rPr>
        <w:br/>
      </w:r>
      <w:r w:rsidRPr="00404C97">
        <w:rPr>
          <w:rFonts w:ascii="Times New Roman" w:eastAsia="Times New Roman" w:hAnsi="Times New Roman" w:cs="Times New Roman"/>
          <w:b/>
          <w:sz w:val="24"/>
          <w:szCs w:val="24"/>
        </w:rPr>
        <w:t xml:space="preserve"> в образовательном процессе путем решения </w:t>
      </w:r>
      <w:r w:rsidRPr="00404C97">
        <w:rPr>
          <w:rFonts w:ascii="Times New Roman" w:eastAsia="Times New Roman" w:hAnsi="Times New Roman" w:cs="Times New Roman"/>
          <w:b/>
          <w:sz w:val="24"/>
          <w:szCs w:val="24"/>
          <w:u w:val="single"/>
        </w:rPr>
        <w:t>задач</w:t>
      </w:r>
      <w:r w:rsidRPr="00404C97">
        <w:rPr>
          <w:rFonts w:ascii="Times New Roman" w:eastAsia="Times New Roman" w:hAnsi="Times New Roman" w:cs="Times New Roman"/>
          <w:b/>
          <w:sz w:val="24"/>
          <w:szCs w:val="24"/>
        </w:rPr>
        <w:t>:</w:t>
      </w:r>
    </w:p>
    <w:p w:rsidR="00404C97" w:rsidRPr="00404C97" w:rsidRDefault="00404C97" w:rsidP="00404C97">
      <w:pPr>
        <w:numPr>
          <w:ilvl w:val="0"/>
          <w:numId w:val="17"/>
        </w:numPr>
        <w:suppressAutoHyphens/>
        <w:spacing w:line="276" w:lineRule="auto"/>
        <w:jc w:val="both"/>
        <w:rPr>
          <w:rFonts w:ascii="Times New Roman" w:hAnsi="Times New Roman" w:cs="Times New Roman"/>
          <w:sz w:val="24"/>
          <w:szCs w:val="24"/>
        </w:rPr>
      </w:pPr>
      <w:proofErr w:type="gramStart"/>
      <w:r w:rsidRPr="00404C97">
        <w:rPr>
          <w:rFonts w:ascii="Times New Roman" w:hAnsi="Times New Roman" w:cs="Times New Roman"/>
          <w:b/>
          <w:sz w:val="24"/>
          <w:szCs w:val="24"/>
        </w:rPr>
        <w:t>обучающие</w:t>
      </w:r>
      <w:r w:rsidRPr="00404C97">
        <w:rPr>
          <w:rFonts w:ascii="Times New Roman" w:hAnsi="Times New Roman" w:cs="Times New Roman"/>
          <w:sz w:val="24"/>
          <w:szCs w:val="24"/>
        </w:rPr>
        <w:t>: формирование у обучающихся интеллектуальных и практических умений в области компьютерного моделирования физических процессов;</w:t>
      </w:r>
      <w:proofErr w:type="gramEnd"/>
    </w:p>
    <w:p w:rsidR="00404C97" w:rsidRPr="00404C97" w:rsidRDefault="00404C97" w:rsidP="00404C97">
      <w:pPr>
        <w:pStyle w:val="a4"/>
        <w:numPr>
          <w:ilvl w:val="0"/>
          <w:numId w:val="17"/>
        </w:numPr>
        <w:spacing w:line="276" w:lineRule="auto"/>
        <w:jc w:val="both"/>
        <w:rPr>
          <w:b/>
        </w:rPr>
      </w:pPr>
      <w:r w:rsidRPr="00404C97">
        <w:t xml:space="preserve"> </w:t>
      </w:r>
      <w:r w:rsidRPr="00404C97">
        <w:rPr>
          <w:b/>
        </w:rPr>
        <w:t>развивающие</w:t>
      </w:r>
      <w:r w:rsidRPr="00404C97">
        <w:t>: формирование интереса к изучению физики и информационных технологий, развитие творческих способностей, формирование навыков использования современных информационных технологий при изучении других предметов;</w:t>
      </w:r>
    </w:p>
    <w:p w:rsidR="00404C97" w:rsidRPr="00404C97" w:rsidRDefault="00404C97" w:rsidP="00404C97">
      <w:pPr>
        <w:pStyle w:val="a4"/>
        <w:numPr>
          <w:ilvl w:val="0"/>
          <w:numId w:val="17"/>
        </w:numPr>
        <w:spacing w:line="276" w:lineRule="auto"/>
        <w:jc w:val="both"/>
        <w:rPr>
          <w:b/>
          <w:bCs/>
        </w:rPr>
      </w:pPr>
      <w:r w:rsidRPr="00404C97">
        <w:rPr>
          <w:b/>
        </w:rPr>
        <w:t>воспитательные</w:t>
      </w:r>
      <w:r w:rsidRPr="00404C97">
        <w:t>: умение самостоятельно приобретать и применять знания, умение работать в группе, вести дискуссию, отстаивать свою точку зрения.</w:t>
      </w:r>
    </w:p>
    <w:p w:rsidR="00404C97" w:rsidRPr="00404C97" w:rsidRDefault="00404C97" w:rsidP="00404C97">
      <w:pPr>
        <w:spacing w:line="276" w:lineRule="auto"/>
        <w:ind w:firstLine="360"/>
        <w:jc w:val="center"/>
        <w:rPr>
          <w:rFonts w:ascii="Times New Roman" w:hAnsi="Times New Roman" w:cs="Times New Roman"/>
          <w:i/>
          <w:sz w:val="24"/>
          <w:szCs w:val="24"/>
        </w:rPr>
      </w:pPr>
    </w:p>
    <w:p w:rsidR="006F01CB" w:rsidRDefault="006F01CB" w:rsidP="00404C97">
      <w:pPr>
        <w:spacing w:line="276" w:lineRule="auto"/>
        <w:ind w:firstLine="360"/>
        <w:jc w:val="center"/>
        <w:rPr>
          <w:rFonts w:ascii="Times New Roman" w:eastAsia="Times New Roman" w:hAnsi="Times New Roman" w:cs="Times New Roman"/>
          <w:b/>
          <w:sz w:val="24"/>
          <w:szCs w:val="24"/>
        </w:rPr>
      </w:pPr>
    </w:p>
    <w:p w:rsidR="00404C97" w:rsidRPr="00404C97" w:rsidRDefault="00F66DED" w:rsidP="00404C97">
      <w:pPr>
        <w:spacing w:line="276" w:lineRule="auto"/>
        <w:ind w:firstLine="360"/>
        <w:jc w:val="center"/>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Содержание:</w:t>
      </w:r>
    </w:p>
    <w:p w:rsidR="00404C97" w:rsidRPr="00404C97" w:rsidRDefault="00404C97" w:rsidP="00404C97">
      <w:pPr>
        <w:spacing w:line="276" w:lineRule="auto"/>
        <w:rPr>
          <w:rFonts w:ascii="Times New Roman" w:hAnsi="Times New Roman" w:cs="Times New Roman"/>
          <w:b/>
          <w:sz w:val="24"/>
          <w:szCs w:val="24"/>
        </w:rPr>
      </w:pPr>
      <w:r w:rsidRPr="00404C97">
        <w:rPr>
          <w:rFonts w:ascii="Times New Roman" w:hAnsi="Times New Roman" w:cs="Times New Roman"/>
          <w:b/>
          <w:sz w:val="24"/>
          <w:szCs w:val="24"/>
        </w:rPr>
        <w:t xml:space="preserve">1.Вводное занятие. Охрана труда. Электронная таблица </w:t>
      </w:r>
      <w:r w:rsidRPr="00404C97">
        <w:rPr>
          <w:rFonts w:ascii="Times New Roman" w:hAnsi="Times New Roman" w:cs="Times New Roman"/>
          <w:b/>
          <w:sz w:val="24"/>
          <w:szCs w:val="24"/>
          <w:lang w:val="en-US"/>
        </w:rPr>
        <w:t>Excel</w:t>
      </w:r>
      <w:r w:rsidRPr="00404C97">
        <w:rPr>
          <w:rFonts w:ascii="Times New Roman" w:hAnsi="Times New Roman" w:cs="Times New Roman"/>
          <w:sz w:val="24"/>
          <w:szCs w:val="24"/>
        </w:rPr>
        <w:t xml:space="preserve">, структура, панель инструментов. Вставка функции. Графики и диаграмм. </w:t>
      </w:r>
    </w:p>
    <w:p w:rsidR="00404C97" w:rsidRPr="00404C97" w:rsidRDefault="00404C97" w:rsidP="00404C97">
      <w:pPr>
        <w:spacing w:line="276" w:lineRule="auto"/>
        <w:rPr>
          <w:rFonts w:ascii="Times New Roman" w:hAnsi="Times New Roman" w:cs="Times New Roman"/>
          <w:b/>
          <w:sz w:val="24"/>
          <w:szCs w:val="24"/>
        </w:rPr>
      </w:pPr>
      <w:r w:rsidRPr="00404C97">
        <w:rPr>
          <w:rFonts w:ascii="Times New Roman" w:hAnsi="Times New Roman" w:cs="Times New Roman"/>
          <w:b/>
          <w:sz w:val="24"/>
          <w:szCs w:val="24"/>
        </w:rPr>
        <w:lastRenderedPageBreak/>
        <w:t>2.Этапы моделирования</w:t>
      </w:r>
      <w:r w:rsidRPr="00404C97">
        <w:rPr>
          <w:rFonts w:ascii="Times New Roman" w:hAnsi="Times New Roman" w:cs="Times New Roman"/>
          <w:sz w:val="24"/>
          <w:szCs w:val="24"/>
        </w:rPr>
        <w:t xml:space="preserve"> в </w:t>
      </w:r>
      <w:r w:rsidRPr="00404C97">
        <w:rPr>
          <w:rFonts w:ascii="Times New Roman" w:hAnsi="Times New Roman" w:cs="Times New Roman"/>
          <w:sz w:val="24"/>
          <w:szCs w:val="24"/>
          <w:lang w:val="en-US"/>
        </w:rPr>
        <w:t>Excel</w:t>
      </w:r>
      <w:r w:rsidRPr="00404C97">
        <w:rPr>
          <w:rFonts w:ascii="Times New Roman" w:hAnsi="Times New Roman" w:cs="Times New Roman"/>
          <w:sz w:val="24"/>
          <w:szCs w:val="24"/>
        </w:rPr>
        <w:t xml:space="preserve"> физических задач </w:t>
      </w:r>
    </w:p>
    <w:p w:rsidR="00404C97" w:rsidRPr="00404C97" w:rsidRDefault="00404C97" w:rsidP="00404C97">
      <w:pPr>
        <w:tabs>
          <w:tab w:val="left" w:pos="360"/>
        </w:tabs>
        <w:spacing w:line="276" w:lineRule="auto"/>
        <w:ind w:left="360" w:hanging="360"/>
        <w:jc w:val="both"/>
        <w:rPr>
          <w:rFonts w:ascii="Times New Roman" w:hAnsi="Times New Roman" w:cs="Times New Roman"/>
          <w:b/>
          <w:sz w:val="24"/>
          <w:szCs w:val="24"/>
        </w:rPr>
      </w:pPr>
      <w:r w:rsidRPr="00404C97">
        <w:rPr>
          <w:rFonts w:ascii="Times New Roman" w:hAnsi="Times New Roman" w:cs="Times New Roman"/>
          <w:b/>
          <w:sz w:val="24"/>
          <w:szCs w:val="24"/>
        </w:rPr>
        <w:t xml:space="preserve">3. Физическая задача. Классификация задач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3.1. Что такое физическая задача. Состав физической задачи. Физическая теория и решение задач. Значение задач в обучении и жизни.</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3.2. Классификация физических задач по требованию, содержанию, способу задания, способу решения. Примеры задач всех видов. Составление физических задач. Основные требования к составлению задач.  Способы и техника составления задач. </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sz w:val="24"/>
          <w:szCs w:val="24"/>
        </w:rPr>
        <w:t xml:space="preserve">          3.3- 3.4  Примеры задач всех видов</w:t>
      </w:r>
      <w:proofErr w:type="gramStart"/>
      <w:r w:rsidRPr="00404C97">
        <w:rPr>
          <w:rFonts w:ascii="Times New Roman" w:hAnsi="Times New Roman" w:cs="Times New Roman"/>
          <w:sz w:val="24"/>
          <w:szCs w:val="24"/>
        </w:rPr>
        <w:t>.(</w:t>
      </w:r>
      <w:proofErr w:type="gramEnd"/>
      <w:r w:rsidRPr="00404C97">
        <w:rPr>
          <w:rFonts w:ascii="Times New Roman" w:hAnsi="Times New Roman" w:cs="Times New Roman"/>
          <w:sz w:val="24"/>
          <w:szCs w:val="24"/>
        </w:rPr>
        <w:t>С использованием моделирования)-практика</w:t>
      </w:r>
    </w:p>
    <w:p w:rsidR="00404C97" w:rsidRPr="00404C97" w:rsidRDefault="00404C97" w:rsidP="00404C97">
      <w:pPr>
        <w:tabs>
          <w:tab w:val="left" w:pos="360"/>
        </w:tabs>
        <w:spacing w:line="276" w:lineRule="auto"/>
        <w:ind w:left="360" w:hanging="360"/>
        <w:jc w:val="both"/>
        <w:rPr>
          <w:rFonts w:ascii="Times New Roman" w:hAnsi="Times New Roman" w:cs="Times New Roman"/>
          <w:b/>
          <w:sz w:val="24"/>
          <w:szCs w:val="24"/>
        </w:rPr>
      </w:pPr>
      <w:r w:rsidRPr="00404C97">
        <w:rPr>
          <w:rFonts w:ascii="Times New Roman" w:hAnsi="Times New Roman" w:cs="Times New Roman"/>
          <w:b/>
          <w:sz w:val="24"/>
          <w:szCs w:val="24"/>
        </w:rPr>
        <w:t>4. Правила и приемы решения физических задач</w:t>
      </w:r>
    </w:p>
    <w:p w:rsidR="00404C97" w:rsidRPr="00404C97" w:rsidRDefault="00404C97" w:rsidP="00404C97">
      <w:pPr>
        <w:spacing w:line="276" w:lineRule="auto"/>
        <w:rPr>
          <w:rFonts w:ascii="Times New Roman" w:hAnsi="Times New Roman" w:cs="Times New Roman"/>
          <w:sz w:val="24"/>
          <w:szCs w:val="24"/>
        </w:rPr>
      </w:pPr>
      <w:r w:rsidRPr="00404C97">
        <w:rPr>
          <w:rFonts w:ascii="Times New Roman" w:hAnsi="Times New Roman" w:cs="Times New Roman"/>
          <w:sz w:val="24"/>
          <w:szCs w:val="24"/>
        </w:rPr>
        <w:t xml:space="preserve">        4.1 . Общее требование при решении физических задач.  Этапы решения физических задач. Работа с текстом задачи. Анализ физического явления; формулировка и ее решения (план решения).  Выполнение плана решение задач. Числовой расчет.   Использование  вычислительной техники для расчетов.  Анализ решения и его значение. Оформление решения задач.</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4.2. Типичные недостатки при решении и оформлении решения физических задач. Изучение примеров решения задач. </w:t>
      </w:r>
      <w:proofErr w:type="gramStart"/>
      <w:r w:rsidRPr="00404C97">
        <w:rPr>
          <w:rFonts w:ascii="Times New Roman" w:hAnsi="Times New Roman" w:cs="Times New Roman"/>
          <w:sz w:val="24"/>
          <w:szCs w:val="24"/>
        </w:rPr>
        <w:t>-п</w:t>
      </w:r>
      <w:proofErr w:type="gramEnd"/>
      <w:r w:rsidRPr="00404C97">
        <w:rPr>
          <w:rFonts w:ascii="Times New Roman" w:hAnsi="Times New Roman" w:cs="Times New Roman"/>
          <w:sz w:val="24"/>
          <w:szCs w:val="24"/>
        </w:rPr>
        <w:t>рактика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4.3 -4.4. Различные приемы и способы физических задач: алгоритм, аналогии, геометрические приемы, метод размерностей, графические решения и т.д</w:t>
      </w:r>
      <w:proofErr w:type="gramStart"/>
      <w:r w:rsidRPr="00404C97">
        <w:rPr>
          <w:rFonts w:ascii="Times New Roman" w:hAnsi="Times New Roman" w:cs="Times New Roman"/>
          <w:sz w:val="24"/>
          <w:szCs w:val="24"/>
        </w:rPr>
        <w:t>.(</w:t>
      </w:r>
      <w:proofErr w:type="gramEnd"/>
      <w:r w:rsidRPr="00404C97">
        <w:rPr>
          <w:rFonts w:ascii="Times New Roman" w:hAnsi="Times New Roman" w:cs="Times New Roman"/>
          <w:sz w:val="24"/>
          <w:szCs w:val="24"/>
        </w:rPr>
        <w:t>с использованием ИКТ</w:t>
      </w:r>
      <w:r>
        <w:rPr>
          <w:rFonts w:ascii="Times New Roman" w:hAnsi="Times New Roman" w:cs="Times New Roman"/>
          <w:sz w:val="24"/>
          <w:szCs w:val="24"/>
        </w:rPr>
        <w:t>)-практика</w:t>
      </w:r>
    </w:p>
    <w:p w:rsidR="00404C97" w:rsidRPr="00404C97" w:rsidRDefault="00404C97" w:rsidP="00404C97">
      <w:pPr>
        <w:pStyle w:val="1"/>
        <w:numPr>
          <w:ilvl w:val="0"/>
          <w:numId w:val="0"/>
        </w:numPr>
        <w:spacing w:line="276" w:lineRule="auto"/>
        <w:jc w:val="both"/>
        <w:rPr>
          <w:sz w:val="24"/>
          <w:szCs w:val="24"/>
          <w:lang w:eastAsia="ru-RU"/>
        </w:rPr>
      </w:pPr>
      <w:r w:rsidRPr="00404C97">
        <w:rPr>
          <w:sz w:val="24"/>
          <w:szCs w:val="24"/>
        </w:rPr>
        <w:t xml:space="preserve">5. Решение задач раздела «Механика» </w:t>
      </w:r>
    </w:p>
    <w:p w:rsidR="00404C97" w:rsidRPr="00404C97" w:rsidRDefault="00404C97" w:rsidP="00404C97">
      <w:pPr>
        <w:spacing w:line="276" w:lineRule="auto"/>
        <w:rPr>
          <w:rFonts w:ascii="Times New Roman" w:hAnsi="Times New Roman" w:cs="Times New Roman"/>
          <w:b/>
          <w:sz w:val="24"/>
          <w:szCs w:val="24"/>
        </w:rPr>
      </w:pPr>
      <w:r w:rsidRPr="00404C97">
        <w:rPr>
          <w:rFonts w:ascii="Times New Roman" w:hAnsi="Times New Roman" w:cs="Times New Roman"/>
          <w:sz w:val="24"/>
          <w:szCs w:val="24"/>
        </w:rPr>
        <w:t>Виды движения. Действия с векторами</w:t>
      </w:r>
      <w:r w:rsidRPr="00404C97">
        <w:rPr>
          <w:rFonts w:ascii="Times New Roman" w:hAnsi="Times New Roman" w:cs="Times New Roman"/>
          <w:b/>
          <w:sz w:val="24"/>
          <w:szCs w:val="24"/>
        </w:rPr>
        <w:t>.</w:t>
      </w:r>
    </w:p>
    <w:p w:rsidR="00404C97" w:rsidRPr="00404C97" w:rsidRDefault="00404C97" w:rsidP="00404C97">
      <w:pPr>
        <w:tabs>
          <w:tab w:val="left" w:pos="360"/>
        </w:tabs>
        <w:spacing w:line="276" w:lineRule="auto"/>
        <w:ind w:left="360" w:hanging="360"/>
        <w:jc w:val="both"/>
        <w:rPr>
          <w:rFonts w:ascii="Times New Roman" w:hAnsi="Times New Roman" w:cs="Times New Roman"/>
          <w:b/>
          <w:sz w:val="24"/>
          <w:szCs w:val="24"/>
        </w:rPr>
      </w:pPr>
      <w:r w:rsidRPr="00404C97">
        <w:rPr>
          <w:rFonts w:ascii="Times New Roman" w:hAnsi="Times New Roman" w:cs="Times New Roman"/>
          <w:b/>
          <w:sz w:val="24"/>
          <w:szCs w:val="24"/>
        </w:rPr>
        <w:t xml:space="preserve">Динамика и статика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Координатный метод решения задач по механике. Решение задач на основе динамики: законы Ньютона, законы для сил тяготения, упругости, трения, сопротивления. Решение задач на движение материальной точки, системы точек, твердого тела под движением нескольких сил.</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Задачи на определение характеристик равновесия физических систем.</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Задачи на принцип относительности: кинетические и динамические характеристики движения тела в разных инерциальных системах отчета.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w:t>
      </w:r>
      <w:proofErr w:type="gramStart"/>
      <w:r w:rsidRPr="00404C97">
        <w:rPr>
          <w:rFonts w:ascii="Times New Roman" w:hAnsi="Times New Roman" w:cs="Times New Roman"/>
          <w:sz w:val="24"/>
          <w:szCs w:val="24"/>
        </w:rPr>
        <w:t>о-</w:t>
      </w:r>
      <w:proofErr w:type="gramEnd"/>
      <w:r w:rsidRPr="00404C97">
        <w:rPr>
          <w:rFonts w:ascii="Times New Roman" w:hAnsi="Times New Roman" w:cs="Times New Roman"/>
          <w:sz w:val="24"/>
          <w:szCs w:val="24"/>
        </w:rPr>
        <w:t xml:space="preserve"> техническим содержанием.</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Экскурсии с целью отбора данных для составления задач.</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 xml:space="preserve"> Законы сохранения</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Классификация задач по механике: решение задач средствами кинематики, динамики, с помощью законов сохранения.</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задач на сохранение импульса и реактивное движение.</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задач на определение работы и мощности.</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задач на закон сохранения и превращение механической энергии.</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задач несколькими способами. Составление задач на заданные объекты или явления. Взаимопроверка решаемых задач. Знакомство с примерами решения задач по механике республиканских международных олимпиад.</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конструкторских задач и задач на проекты: модель акселерометра, модель маятника Фуко, модель кронштейна, модель пушки с противооткатным устройством, проекты самодвижущихся тележек, проекты устрой</w:t>
      </w:r>
      <w:proofErr w:type="gramStart"/>
      <w:r w:rsidRPr="00404C97">
        <w:rPr>
          <w:rFonts w:ascii="Times New Roman" w:hAnsi="Times New Roman" w:cs="Times New Roman"/>
          <w:sz w:val="24"/>
          <w:szCs w:val="24"/>
        </w:rPr>
        <w:t>ств дл</w:t>
      </w:r>
      <w:proofErr w:type="gramEnd"/>
      <w:r w:rsidRPr="00404C97">
        <w:rPr>
          <w:rFonts w:ascii="Times New Roman" w:hAnsi="Times New Roman" w:cs="Times New Roman"/>
          <w:sz w:val="24"/>
          <w:szCs w:val="24"/>
        </w:rPr>
        <w:t>я наблюдения невесомости, мо</w:t>
      </w:r>
      <w:r>
        <w:rPr>
          <w:rFonts w:ascii="Times New Roman" w:hAnsi="Times New Roman" w:cs="Times New Roman"/>
          <w:sz w:val="24"/>
          <w:szCs w:val="24"/>
        </w:rPr>
        <w:t>дель автоколебательной системы.</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 xml:space="preserve">6. Молекулярная физика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lastRenderedPageBreak/>
        <w:t xml:space="preserve">          Решение качественных задач на основные положения уравнение молекулярно-кинетической теории (МКТ)</w:t>
      </w:r>
      <w:proofErr w:type="gramStart"/>
      <w:r w:rsidRPr="00404C97">
        <w:rPr>
          <w:rFonts w:ascii="Times New Roman" w:hAnsi="Times New Roman" w:cs="Times New Roman"/>
          <w:sz w:val="24"/>
          <w:szCs w:val="24"/>
        </w:rPr>
        <w:t>.Р</w:t>
      </w:r>
      <w:proofErr w:type="gramEnd"/>
      <w:r w:rsidRPr="00404C97">
        <w:rPr>
          <w:rFonts w:ascii="Times New Roman" w:hAnsi="Times New Roman" w:cs="Times New Roman"/>
          <w:sz w:val="24"/>
          <w:szCs w:val="24"/>
        </w:rPr>
        <w:t xml:space="preserve">ешение задач на описание поведения идеального газа: основное уравнение МКТ, определение скорости молекул, характеристики состояния газа в </w:t>
      </w:r>
      <w:proofErr w:type="spellStart"/>
      <w:r w:rsidRPr="00404C97">
        <w:rPr>
          <w:rFonts w:ascii="Times New Roman" w:hAnsi="Times New Roman" w:cs="Times New Roman"/>
          <w:sz w:val="24"/>
          <w:szCs w:val="24"/>
        </w:rPr>
        <w:t>изопроцессах</w:t>
      </w:r>
      <w:proofErr w:type="spellEnd"/>
      <w:r w:rsidRPr="00404C97">
        <w:rPr>
          <w:rFonts w:ascii="Times New Roman" w:hAnsi="Times New Roman" w:cs="Times New Roman"/>
          <w:sz w:val="24"/>
          <w:szCs w:val="24"/>
        </w:rPr>
        <w:t>. Использование моделей ИКТ.</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задач на свойства паров: использование уравнение Менделеева-</w:t>
      </w:r>
      <w:proofErr w:type="spellStart"/>
      <w:r w:rsidRPr="00404C97">
        <w:rPr>
          <w:rFonts w:ascii="Times New Roman" w:hAnsi="Times New Roman" w:cs="Times New Roman"/>
          <w:sz w:val="24"/>
          <w:szCs w:val="24"/>
        </w:rPr>
        <w:t>Клапейрона</w:t>
      </w:r>
      <w:proofErr w:type="spellEnd"/>
      <w:r w:rsidRPr="00404C97">
        <w:rPr>
          <w:rFonts w:ascii="Times New Roman" w:hAnsi="Times New Roman" w:cs="Times New Roman"/>
          <w:sz w:val="24"/>
          <w:szCs w:val="24"/>
        </w:rPr>
        <w:t>, характеристика критического состояния. Решение задач на описание явлений поверхностного слоя: работа сил поверхностного натяжения, капиллярные явления избыточное давление в мыльных пузырях. Решение задач на определение характеристик влажности воздуха.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Решение задач на определение характеристик твёрдого тела: абсолютное и относительное удлинение, тепловое расширение, запас прочности, сила упругости.</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Решаются качественные и количественные задачи. Особое внимание уделяется проговариванию решения качественных задач.</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sz w:val="24"/>
          <w:szCs w:val="24"/>
        </w:rPr>
        <w:t xml:space="preserve">          С этой целью возможно шири используются графические и экспериментальные задачи, задачи бытового содержания. </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7. Термодинамика.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Основы термодинамики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комбинированных задач на первый закон термодинамики. Решение задач на тепловые двигатели.</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Использование конвекции для сушки сельскохозяйственных продуктов. Определение КПД двигателя трактора по известной мощности двигателя. Определение КПД трактора при работе его с прицепными агрегатами.</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Использование явлений плавления и отвердевания, испарения и конденсации (сварка металлов, паяние, тепловая обработка кормов и т.д.) в сельскохозяйственном производстве.</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 Способы увеличения эффективности использования тепловых двигателей. Использование моделей.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конструкторских задач и задач на проекты: модель газового термометра, модель предохранительного клапана на определение давления,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Разбор задач из тестов ЕГЭ з</w:t>
      </w:r>
      <w:r>
        <w:rPr>
          <w:rFonts w:ascii="Times New Roman" w:hAnsi="Times New Roman" w:cs="Times New Roman"/>
          <w:sz w:val="24"/>
          <w:szCs w:val="24"/>
        </w:rPr>
        <w:t>а разные годы по термодинамике.</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 xml:space="preserve">8. Электростатика.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задач на закон Кулона и закон сохранения заряда.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Взаимодействие заряда в любой среде.</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задач на нахождение напряженности  электрического поля. Применение принципа  суперпозиции полей в решении задач.</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Нахождение потенциала и разности потенциалов.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задач на нахождение работы  электрического поля по перемещению заряда.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Определение электроемкости конденсатора. Соединения конденсаторов.</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sz w:val="24"/>
          <w:szCs w:val="24"/>
        </w:rPr>
        <w:t>Решение задач на нахождение энергии заряженного конденсатора.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b/>
          <w:sz w:val="24"/>
          <w:szCs w:val="24"/>
        </w:rPr>
        <w:t>9. Постоянный электрический ток</w:t>
      </w:r>
      <w:r w:rsidRPr="00404C97">
        <w:rPr>
          <w:rFonts w:ascii="Times New Roman" w:hAnsi="Times New Roman" w:cs="Times New Roman"/>
          <w:sz w:val="24"/>
          <w:szCs w:val="24"/>
        </w:rPr>
        <w:t>.</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Определение силы тока. Решение задач на закон Ома для однородного проводника.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Экспериментальное нахождение сопротивления проводника. Качественные задачи на зависимость удельного сопротивления проводников и полупроводников от температуры.</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задач на смешанное соединение проводников.</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Расчет сопротивления электрических цепей. Решение задач на закон Ома для замкнутой цепи. Изучение замкнутых цепей с несколькими источниками тока. Расчет силы тока и напряжения в электрических цепях.</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lastRenderedPageBreak/>
        <w:t xml:space="preserve">Использование амперметра и вольтметра для расширения предела измерения шкалы.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Изучение теплового действия электрического тока.</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sz w:val="24"/>
          <w:szCs w:val="24"/>
        </w:rPr>
        <w:t>Решение задач на расчет работы и мощности тока.</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 xml:space="preserve">10. Магнитное поле. Электромагнетизм»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Решение задач на закон </w:t>
      </w:r>
      <w:proofErr w:type="spellStart"/>
      <w:r w:rsidRPr="00404C97">
        <w:rPr>
          <w:rFonts w:ascii="Times New Roman" w:hAnsi="Times New Roman" w:cs="Times New Roman"/>
          <w:sz w:val="24"/>
          <w:szCs w:val="24"/>
        </w:rPr>
        <w:t>Ампера</w:t>
      </w:r>
      <w:proofErr w:type="gramStart"/>
      <w:r w:rsidRPr="00404C97">
        <w:rPr>
          <w:rFonts w:ascii="Times New Roman" w:hAnsi="Times New Roman" w:cs="Times New Roman"/>
          <w:sz w:val="24"/>
          <w:szCs w:val="24"/>
        </w:rPr>
        <w:t>.С</w:t>
      </w:r>
      <w:proofErr w:type="gramEnd"/>
      <w:r w:rsidRPr="00404C97">
        <w:rPr>
          <w:rFonts w:ascii="Times New Roman" w:hAnsi="Times New Roman" w:cs="Times New Roman"/>
          <w:sz w:val="24"/>
          <w:szCs w:val="24"/>
        </w:rPr>
        <w:t>ила</w:t>
      </w:r>
      <w:proofErr w:type="spellEnd"/>
      <w:r w:rsidRPr="00404C97">
        <w:rPr>
          <w:rFonts w:ascii="Times New Roman" w:hAnsi="Times New Roman" w:cs="Times New Roman"/>
          <w:sz w:val="24"/>
          <w:szCs w:val="24"/>
        </w:rPr>
        <w:t xml:space="preserve"> Лоренца в качественных задачах.</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Задачи с использованием закона Фарадея-Максвелла.</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sz w:val="24"/>
          <w:szCs w:val="24"/>
        </w:rPr>
        <w:t>Экспериментальное получение индукционного тока.</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11. Геометрическая и волновая оптика.</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Закон преломления света (в задачах).</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 xml:space="preserve">Линзы. Формула тонкой линзы. </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sz w:val="24"/>
          <w:szCs w:val="24"/>
        </w:rPr>
        <w:t>Задачи на построения изображений в линзах.</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12. Квантовая теория электромагнитного излучения.</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задач на расчет энергии, импульса, массы фотонов.</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Решение задач на использование  уравн</w:t>
      </w:r>
      <w:r>
        <w:rPr>
          <w:rFonts w:ascii="Times New Roman" w:hAnsi="Times New Roman" w:cs="Times New Roman"/>
          <w:sz w:val="24"/>
          <w:szCs w:val="24"/>
        </w:rPr>
        <w:t>ения Эйнштейна для фотоэффекта.</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13.</w:t>
      </w:r>
      <w:r w:rsidRPr="00404C97">
        <w:rPr>
          <w:rFonts w:ascii="Times New Roman" w:hAnsi="Times New Roman" w:cs="Times New Roman"/>
          <w:sz w:val="24"/>
          <w:szCs w:val="24"/>
        </w:rPr>
        <w:t xml:space="preserve"> </w:t>
      </w:r>
      <w:r w:rsidRPr="00404C97">
        <w:rPr>
          <w:rFonts w:ascii="Times New Roman" w:hAnsi="Times New Roman" w:cs="Times New Roman"/>
          <w:b/>
          <w:sz w:val="24"/>
          <w:szCs w:val="24"/>
        </w:rPr>
        <w:t xml:space="preserve">Физика атомного ядра </w:t>
      </w:r>
    </w:p>
    <w:p w:rsidR="00404C97" w:rsidRPr="00404C97" w:rsidRDefault="00404C97" w:rsidP="00404C97">
      <w:pPr>
        <w:spacing w:line="276" w:lineRule="auto"/>
        <w:jc w:val="both"/>
        <w:rPr>
          <w:rFonts w:ascii="Times New Roman" w:hAnsi="Times New Roman" w:cs="Times New Roman"/>
          <w:sz w:val="24"/>
          <w:szCs w:val="24"/>
        </w:rPr>
      </w:pPr>
      <w:r w:rsidRPr="00404C97">
        <w:rPr>
          <w:rFonts w:ascii="Times New Roman" w:hAnsi="Times New Roman" w:cs="Times New Roman"/>
          <w:sz w:val="24"/>
          <w:szCs w:val="24"/>
        </w:rPr>
        <w:t>Состав атомного ядра. Энергия связи. Закон радиоактивного распада. Ядерные реакции.</w:t>
      </w:r>
    </w:p>
    <w:p w:rsidR="00404C97" w:rsidRPr="00404C97" w:rsidRDefault="00404C97" w:rsidP="00404C97">
      <w:pPr>
        <w:spacing w:line="276" w:lineRule="auto"/>
        <w:jc w:val="both"/>
        <w:rPr>
          <w:rFonts w:ascii="Times New Roman" w:hAnsi="Times New Roman" w:cs="Times New Roman"/>
          <w:b/>
          <w:sz w:val="24"/>
          <w:szCs w:val="24"/>
        </w:rPr>
      </w:pPr>
      <w:r w:rsidRPr="00404C97">
        <w:rPr>
          <w:rFonts w:ascii="Times New Roman" w:hAnsi="Times New Roman" w:cs="Times New Roman"/>
          <w:b/>
          <w:sz w:val="24"/>
          <w:szCs w:val="24"/>
        </w:rPr>
        <w:t xml:space="preserve">14. Итоговое занятие. Итоговый тест. Подведение итогов. </w:t>
      </w:r>
    </w:p>
    <w:p w:rsidR="00404C97" w:rsidRPr="00404C97" w:rsidRDefault="00404C97" w:rsidP="00404C97">
      <w:pPr>
        <w:spacing w:line="276" w:lineRule="auto"/>
        <w:ind w:firstLine="360"/>
        <w:jc w:val="center"/>
        <w:rPr>
          <w:rFonts w:ascii="Times New Roman" w:eastAsia="Times New Roman" w:hAnsi="Times New Roman" w:cs="Times New Roman"/>
          <w:b/>
          <w:sz w:val="24"/>
          <w:szCs w:val="24"/>
        </w:rPr>
      </w:pPr>
    </w:p>
    <w:p w:rsidR="0042775D" w:rsidRPr="00404C97" w:rsidRDefault="00F66DED" w:rsidP="00404C97">
      <w:pPr>
        <w:spacing w:line="276" w:lineRule="auto"/>
        <w:ind w:firstLine="360"/>
        <w:jc w:val="center"/>
        <w:rPr>
          <w:rFonts w:ascii="Times New Roman" w:eastAsia="Times New Roman" w:hAnsi="Times New Roman" w:cs="Times New Roman"/>
          <w:b/>
          <w:sz w:val="24"/>
          <w:szCs w:val="24"/>
        </w:rPr>
      </w:pPr>
      <w:r w:rsidRPr="00404C97">
        <w:rPr>
          <w:rFonts w:ascii="Times New Roman" w:eastAsia="Times New Roman" w:hAnsi="Times New Roman" w:cs="Times New Roman"/>
          <w:b/>
          <w:sz w:val="24"/>
          <w:szCs w:val="24"/>
        </w:rPr>
        <w:t>Ожидаемые результаты:</w:t>
      </w:r>
      <w:r w:rsidR="00C32934" w:rsidRPr="00404C97">
        <w:rPr>
          <w:rFonts w:ascii="Times New Roman" w:eastAsia="Times New Roman" w:hAnsi="Times New Roman" w:cs="Times New Roman"/>
          <w:b/>
          <w:sz w:val="24"/>
          <w:szCs w:val="24"/>
        </w:rPr>
        <w:t xml:space="preserve"> </w:t>
      </w:r>
    </w:p>
    <w:p w:rsidR="00404C97" w:rsidRPr="00404C97" w:rsidRDefault="00404C97" w:rsidP="00404C97">
      <w:pPr>
        <w:numPr>
          <w:ilvl w:val="0"/>
          <w:numId w:val="19"/>
        </w:numPr>
        <w:suppressAutoHyphens/>
        <w:spacing w:line="276" w:lineRule="auto"/>
        <w:rPr>
          <w:rFonts w:ascii="Times New Roman" w:hAnsi="Times New Roman" w:cs="Times New Roman"/>
          <w:b/>
          <w:sz w:val="24"/>
          <w:szCs w:val="24"/>
        </w:rPr>
      </w:pPr>
      <w:r w:rsidRPr="00404C97">
        <w:rPr>
          <w:rFonts w:ascii="Times New Roman" w:hAnsi="Times New Roman" w:cs="Times New Roman"/>
          <w:b/>
          <w:sz w:val="24"/>
          <w:szCs w:val="24"/>
        </w:rPr>
        <w:t>При решении задач учащиеся должны уметь:</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анализировать физическое явление</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проговаривать вслух решение</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анализировать полученный ответ</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классифицировать предложенную задачу</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составление простейших задачи</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последовательно выполнять и проговаривать этапы</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решения задачи средней трудности</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решать комбинированные задачи</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владеть различными методами решения задач:</w:t>
      </w:r>
    </w:p>
    <w:p w:rsidR="00404C97" w:rsidRPr="00404C97" w:rsidRDefault="00404C97" w:rsidP="00404C97">
      <w:pPr>
        <w:spacing w:line="276" w:lineRule="auto"/>
        <w:ind w:left="1215"/>
        <w:rPr>
          <w:rFonts w:ascii="Times New Roman" w:hAnsi="Times New Roman" w:cs="Times New Roman"/>
          <w:sz w:val="24"/>
          <w:szCs w:val="24"/>
        </w:rPr>
      </w:pPr>
      <w:r w:rsidRPr="00404C97">
        <w:rPr>
          <w:rFonts w:ascii="Times New Roman" w:hAnsi="Times New Roman" w:cs="Times New Roman"/>
          <w:sz w:val="24"/>
          <w:szCs w:val="24"/>
        </w:rPr>
        <w:t>аналитическим, графическим, экспериментальным и т.д.</w:t>
      </w:r>
    </w:p>
    <w:p w:rsidR="00404C97" w:rsidRPr="00404C97" w:rsidRDefault="00404C97" w:rsidP="00404C97">
      <w:pPr>
        <w:numPr>
          <w:ilvl w:val="0"/>
          <w:numId w:val="18"/>
        </w:numPr>
        <w:spacing w:line="276" w:lineRule="auto"/>
        <w:rPr>
          <w:rFonts w:ascii="Times New Roman" w:hAnsi="Times New Roman" w:cs="Times New Roman"/>
          <w:b/>
          <w:sz w:val="24"/>
          <w:szCs w:val="24"/>
        </w:rPr>
      </w:pPr>
      <w:r w:rsidRPr="00404C97">
        <w:rPr>
          <w:rFonts w:ascii="Times New Roman" w:hAnsi="Times New Roman" w:cs="Times New Roman"/>
          <w:sz w:val="24"/>
          <w:szCs w:val="24"/>
        </w:rPr>
        <w:t>Владеть методами самоконтроля и самооценки</w:t>
      </w:r>
    </w:p>
    <w:p w:rsidR="00404C97" w:rsidRPr="00404C97" w:rsidRDefault="00404C97" w:rsidP="00404C97">
      <w:pPr>
        <w:numPr>
          <w:ilvl w:val="0"/>
          <w:numId w:val="19"/>
        </w:numPr>
        <w:spacing w:line="276" w:lineRule="auto"/>
        <w:rPr>
          <w:rFonts w:ascii="Times New Roman" w:hAnsi="Times New Roman" w:cs="Times New Roman"/>
          <w:b/>
          <w:sz w:val="24"/>
          <w:szCs w:val="24"/>
        </w:rPr>
      </w:pPr>
      <w:r w:rsidRPr="00404C97">
        <w:rPr>
          <w:rFonts w:ascii="Times New Roman" w:hAnsi="Times New Roman" w:cs="Times New Roman"/>
          <w:b/>
          <w:sz w:val="24"/>
          <w:szCs w:val="24"/>
        </w:rPr>
        <w:t>В процессе выполнения различных видов физического эксперимента учащиеся должны овладеть следующими экспериментальными знаниями и умениями:</w:t>
      </w:r>
    </w:p>
    <w:p w:rsidR="00404C97" w:rsidRPr="00404C97" w:rsidRDefault="00404C97" w:rsidP="00404C97">
      <w:pPr>
        <w:spacing w:line="276" w:lineRule="auto"/>
        <w:ind w:left="1260"/>
        <w:rPr>
          <w:rFonts w:ascii="Times New Roman" w:hAnsi="Times New Roman" w:cs="Times New Roman"/>
          <w:sz w:val="24"/>
          <w:szCs w:val="24"/>
        </w:rPr>
      </w:pPr>
      <w:r w:rsidRPr="00404C97">
        <w:rPr>
          <w:rFonts w:ascii="Times New Roman" w:hAnsi="Times New Roman" w:cs="Times New Roman"/>
          <w:b/>
          <w:sz w:val="24"/>
          <w:szCs w:val="24"/>
        </w:rPr>
        <w:t>ЗНАТЬ</w:t>
      </w:r>
      <w:r w:rsidRPr="00404C97">
        <w:rPr>
          <w:rFonts w:ascii="Times New Roman" w:hAnsi="Times New Roman" w:cs="Times New Roman"/>
          <w:b/>
          <w:sz w:val="24"/>
          <w:szCs w:val="24"/>
          <w:lang w:val="en-US"/>
        </w:rPr>
        <w:t>:</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устройства и принцип действия приборов, с которыми</w:t>
      </w:r>
    </w:p>
    <w:p w:rsidR="00404C97" w:rsidRPr="00404C97" w:rsidRDefault="00404C97" w:rsidP="00404C97">
      <w:pPr>
        <w:spacing w:line="276" w:lineRule="auto"/>
        <w:ind w:left="1215"/>
        <w:rPr>
          <w:rFonts w:ascii="Times New Roman" w:hAnsi="Times New Roman" w:cs="Times New Roman"/>
          <w:sz w:val="24"/>
          <w:szCs w:val="24"/>
        </w:rPr>
      </w:pPr>
      <w:r w:rsidRPr="00404C97">
        <w:rPr>
          <w:rFonts w:ascii="Times New Roman" w:hAnsi="Times New Roman" w:cs="Times New Roman"/>
          <w:sz w:val="24"/>
          <w:szCs w:val="24"/>
        </w:rPr>
        <w:t>выполняются наблюдения, изменения или опыты</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правила обращения с приборами</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способы измерения данной физической величины</w:t>
      </w:r>
    </w:p>
    <w:p w:rsidR="00404C97" w:rsidRPr="00404C97" w:rsidRDefault="00404C97" w:rsidP="00404C97">
      <w:pPr>
        <w:numPr>
          <w:ilvl w:val="0"/>
          <w:numId w:val="18"/>
        </w:numPr>
        <w:spacing w:line="276" w:lineRule="auto"/>
        <w:rPr>
          <w:rFonts w:ascii="Times New Roman" w:hAnsi="Times New Roman" w:cs="Times New Roman"/>
          <w:b/>
          <w:sz w:val="24"/>
          <w:szCs w:val="24"/>
        </w:rPr>
      </w:pPr>
      <w:r w:rsidRPr="00404C97">
        <w:rPr>
          <w:rFonts w:ascii="Times New Roman" w:hAnsi="Times New Roman" w:cs="Times New Roman"/>
          <w:sz w:val="24"/>
          <w:szCs w:val="24"/>
        </w:rPr>
        <w:t>способы вычисления абсолютной и относительной погрешности прямых измерений</w:t>
      </w:r>
    </w:p>
    <w:p w:rsidR="00404C97" w:rsidRPr="00404C97" w:rsidRDefault="00404C97" w:rsidP="00404C97">
      <w:pPr>
        <w:spacing w:line="276" w:lineRule="auto"/>
        <w:ind w:left="1260"/>
        <w:rPr>
          <w:rFonts w:ascii="Times New Roman" w:hAnsi="Times New Roman" w:cs="Times New Roman"/>
          <w:sz w:val="24"/>
          <w:szCs w:val="24"/>
        </w:rPr>
      </w:pPr>
      <w:r w:rsidRPr="00404C97">
        <w:rPr>
          <w:rFonts w:ascii="Times New Roman" w:hAnsi="Times New Roman" w:cs="Times New Roman"/>
          <w:b/>
          <w:sz w:val="24"/>
          <w:szCs w:val="24"/>
        </w:rPr>
        <w:t>УМЕТЬ</w:t>
      </w:r>
      <w:r w:rsidRPr="00404C97">
        <w:rPr>
          <w:rFonts w:ascii="Times New Roman" w:hAnsi="Times New Roman" w:cs="Times New Roman"/>
          <w:b/>
          <w:sz w:val="24"/>
          <w:szCs w:val="24"/>
          <w:lang w:val="en-US"/>
        </w:rPr>
        <w:t>:</w:t>
      </w:r>
      <w:r w:rsidRPr="00404C97">
        <w:rPr>
          <w:rFonts w:ascii="Times New Roman" w:hAnsi="Times New Roman" w:cs="Times New Roman"/>
          <w:b/>
          <w:sz w:val="24"/>
          <w:szCs w:val="24"/>
        </w:rPr>
        <w:t xml:space="preserve">  </w:t>
      </w:r>
    </w:p>
    <w:p w:rsidR="00404C97" w:rsidRPr="00404C97" w:rsidRDefault="00404C97" w:rsidP="00BC19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 xml:space="preserve">самостоятельно собирать и настраивать установки для </w:t>
      </w:r>
      <w:r w:rsidR="00BC1997">
        <w:rPr>
          <w:rFonts w:ascii="Times New Roman" w:hAnsi="Times New Roman" w:cs="Times New Roman"/>
          <w:sz w:val="24"/>
          <w:szCs w:val="24"/>
        </w:rPr>
        <w:t xml:space="preserve">выполнения </w:t>
      </w:r>
      <w:r w:rsidRPr="00404C97">
        <w:rPr>
          <w:rFonts w:ascii="Times New Roman" w:hAnsi="Times New Roman" w:cs="Times New Roman"/>
          <w:sz w:val="24"/>
          <w:szCs w:val="24"/>
        </w:rPr>
        <w:t>опытов по схемам или рисункам</w:t>
      </w:r>
      <w:bookmarkStart w:id="1" w:name="_GoBack"/>
      <w:bookmarkEnd w:id="1"/>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самостоятельно выполнять наблюдения, опыты, прямые и косвенные изменения</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вычислять абсолютную и относительную погрешность</w:t>
      </w:r>
    </w:p>
    <w:p w:rsidR="00404C97" w:rsidRPr="00404C97" w:rsidRDefault="00404C97" w:rsidP="00404C97">
      <w:pPr>
        <w:numPr>
          <w:ilvl w:val="0"/>
          <w:numId w:val="18"/>
        </w:numPr>
        <w:spacing w:line="276" w:lineRule="auto"/>
        <w:rPr>
          <w:rFonts w:ascii="Times New Roman" w:hAnsi="Times New Roman" w:cs="Times New Roman"/>
          <w:sz w:val="24"/>
          <w:szCs w:val="24"/>
        </w:rPr>
      </w:pPr>
      <w:r w:rsidRPr="00404C97">
        <w:rPr>
          <w:rFonts w:ascii="Times New Roman" w:hAnsi="Times New Roman" w:cs="Times New Roman"/>
          <w:sz w:val="24"/>
          <w:szCs w:val="24"/>
        </w:rPr>
        <w:t>самостоятельно анализировать полученные результаты и делать выводы</w:t>
      </w:r>
    </w:p>
    <w:p w:rsidR="00F66DED" w:rsidRPr="00404C97" w:rsidRDefault="00404C97" w:rsidP="00404C97">
      <w:pPr>
        <w:numPr>
          <w:ilvl w:val="0"/>
          <w:numId w:val="18"/>
        </w:numPr>
        <w:spacing w:line="276" w:lineRule="auto"/>
        <w:rPr>
          <w:rFonts w:ascii="Times New Roman" w:hAnsi="Times New Roman" w:cs="Times New Roman"/>
          <w:b/>
          <w:sz w:val="24"/>
          <w:szCs w:val="24"/>
        </w:rPr>
      </w:pPr>
      <w:r w:rsidRPr="00404C97">
        <w:rPr>
          <w:rFonts w:ascii="Times New Roman" w:hAnsi="Times New Roman" w:cs="Times New Roman"/>
          <w:sz w:val="24"/>
          <w:szCs w:val="24"/>
        </w:rPr>
        <w:t>составлять отчет о проделанной работе</w:t>
      </w:r>
      <w:r>
        <w:rPr>
          <w:rFonts w:ascii="Times New Roman" w:hAnsi="Times New Roman" w:cs="Times New Roman"/>
          <w:b/>
          <w:sz w:val="24"/>
          <w:szCs w:val="24"/>
        </w:rPr>
        <w:t>.</w:t>
      </w:r>
    </w:p>
    <w:sectPr w:rsidR="00F66DED" w:rsidRPr="00404C97" w:rsidSect="00BC1997">
      <w:pgSz w:w="11906" w:h="16838"/>
      <w:pgMar w:top="993"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A70BF6"/>
    <w:lvl w:ilvl="0" w:tplc="FFFFFFFF">
      <w:start w:val="1"/>
      <w:numFmt w:val="bullet"/>
      <w:pStyle w:val="1"/>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1DBAB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sz w:val="20"/>
      </w:rPr>
    </w:lvl>
  </w:abstractNum>
  <w:abstractNum w:abstractNumId="3">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OpenSymbol"/>
      </w:rPr>
    </w:lvl>
  </w:abstractNum>
  <w:abstractNum w:abstractNumId="4">
    <w:nsid w:val="064A6E98"/>
    <w:multiLevelType w:val="hybridMultilevel"/>
    <w:tmpl w:val="2F621A5C"/>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351FB"/>
    <w:multiLevelType w:val="hybridMultilevel"/>
    <w:tmpl w:val="93629B82"/>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B0010B"/>
    <w:multiLevelType w:val="hybridMultilevel"/>
    <w:tmpl w:val="69E26398"/>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44984"/>
    <w:multiLevelType w:val="hybridMultilevel"/>
    <w:tmpl w:val="18BC4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71235"/>
    <w:multiLevelType w:val="hybridMultilevel"/>
    <w:tmpl w:val="601801E4"/>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5953CD"/>
    <w:multiLevelType w:val="hybridMultilevel"/>
    <w:tmpl w:val="72D85DB6"/>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262CB"/>
    <w:multiLevelType w:val="hybridMultilevel"/>
    <w:tmpl w:val="B742E084"/>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F624AB3"/>
    <w:multiLevelType w:val="hybridMultilevel"/>
    <w:tmpl w:val="0A689BA4"/>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DDB1FD0"/>
    <w:multiLevelType w:val="hybridMultilevel"/>
    <w:tmpl w:val="BD1C6B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2274C1B"/>
    <w:multiLevelType w:val="hybridMultilevel"/>
    <w:tmpl w:val="0AACDC62"/>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77B2F75"/>
    <w:multiLevelType w:val="hybridMultilevel"/>
    <w:tmpl w:val="D3C495BE"/>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0623D5"/>
    <w:multiLevelType w:val="hybridMultilevel"/>
    <w:tmpl w:val="9AB81678"/>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6C23747"/>
    <w:multiLevelType w:val="hybridMultilevel"/>
    <w:tmpl w:val="A34882CC"/>
    <w:lvl w:ilvl="0" w:tplc="70329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A3E5C78"/>
    <w:multiLevelType w:val="hybridMultilevel"/>
    <w:tmpl w:val="47B2F80A"/>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D522A4"/>
    <w:multiLevelType w:val="hybridMultilevel"/>
    <w:tmpl w:val="366C5546"/>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17"/>
  </w:num>
  <w:num w:numId="5">
    <w:abstractNumId w:val="8"/>
  </w:num>
  <w:num w:numId="6">
    <w:abstractNumId w:val="9"/>
  </w:num>
  <w:num w:numId="7">
    <w:abstractNumId w:val="16"/>
  </w:num>
  <w:num w:numId="8">
    <w:abstractNumId w:val="7"/>
  </w:num>
  <w:num w:numId="9">
    <w:abstractNumId w:val="5"/>
  </w:num>
  <w:num w:numId="10">
    <w:abstractNumId w:val="15"/>
  </w:num>
  <w:num w:numId="11">
    <w:abstractNumId w:val="6"/>
  </w:num>
  <w:num w:numId="12">
    <w:abstractNumId w:val="10"/>
  </w:num>
  <w:num w:numId="13">
    <w:abstractNumId w:val="11"/>
  </w:num>
  <w:num w:numId="14">
    <w:abstractNumId w:val="4"/>
  </w:num>
  <w:num w:numId="15">
    <w:abstractNumId w:val="13"/>
  </w:num>
  <w:num w:numId="16">
    <w:abstractNumId w:val="14"/>
  </w:num>
  <w:num w:numId="17">
    <w:abstractNumId w:val="2"/>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14"/>
    <w:rsid w:val="001A252C"/>
    <w:rsid w:val="003D7CAF"/>
    <w:rsid w:val="00404C97"/>
    <w:rsid w:val="0042775D"/>
    <w:rsid w:val="006F01CB"/>
    <w:rsid w:val="00717614"/>
    <w:rsid w:val="00BC1997"/>
    <w:rsid w:val="00C32934"/>
    <w:rsid w:val="00CC4594"/>
    <w:rsid w:val="00DB112C"/>
    <w:rsid w:val="00F6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ED"/>
    <w:pPr>
      <w:spacing w:after="0" w:line="240" w:lineRule="auto"/>
    </w:pPr>
    <w:rPr>
      <w:rFonts w:ascii="Calibri" w:eastAsia="Calibri" w:hAnsi="Calibri" w:cs="Arial"/>
      <w:sz w:val="20"/>
      <w:szCs w:val="20"/>
      <w:lang w:eastAsia="ru-RU"/>
    </w:rPr>
  </w:style>
  <w:style w:type="paragraph" w:styleId="1">
    <w:name w:val="heading 1"/>
    <w:basedOn w:val="a"/>
    <w:next w:val="a"/>
    <w:link w:val="10"/>
    <w:qFormat/>
    <w:rsid w:val="00404C97"/>
    <w:pPr>
      <w:keepNext/>
      <w:numPr>
        <w:numId w:val="1"/>
      </w:numPr>
      <w:jc w:val="center"/>
      <w:outlineLvl w:val="0"/>
    </w:pPr>
    <w:rPr>
      <w:rFonts w:ascii="Times New Roman" w:eastAsia="Times New Roman" w:hAnsi="Times New Roman" w:cs="Times New Roman"/>
      <w:b/>
      <w:sz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66DED"/>
    <w:pPr>
      <w:ind w:left="720"/>
      <w:contextualSpacing/>
    </w:pPr>
  </w:style>
  <w:style w:type="paragraph" w:styleId="a4">
    <w:name w:val="No Spacing"/>
    <w:uiPriority w:val="99"/>
    <w:qFormat/>
    <w:rsid w:val="00404C97"/>
    <w:pPr>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404C97"/>
    <w:rPr>
      <w:rFonts w:ascii="Times New Roman" w:eastAsia="Times New Roman" w:hAnsi="Times New Roman" w:cs="Times New Roman"/>
      <w:b/>
      <w:sz w:val="3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ED"/>
    <w:pPr>
      <w:spacing w:after="0" w:line="240" w:lineRule="auto"/>
    </w:pPr>
    <w:rPr>
      <w:rFonts w:ascii="Calibri" w:eastAsia="Calibri" w:hAnsi="Calibri" w:cs="Arial"/>
      <w:sz w:val="20"/>
      <w:szCs w:val="20"/>
      <w:lang w:eastAsia="ru-RU"/>
    </w:rPr>
  </w:style>
  <w:style w:type="paragraph" w:styleId="1">
    <w:name w:val="heading 1"/>
    <w:basedOn w:val="a"/>
    <w:next w:val="a"/>
    <w:link w:val="10"/>
    <w:qFormat/>
    <w:rsid w:val="00404C97"/>
    <w:pPr>
      <w:keepNext/>
      <w:numPr>
        <w:numId w:val="1"/>
      </w:numPr>
      <w:jc w:val="center"/>
      <w:outlineLvl w:val="0"/>
    </w:pPr>
    <w:rPr>
      <w:rFonts w:ascii="Times New Roman" w:eastAsia="Times New Roman" w:hAnsi="Times New Roman" w:cs="Times New Roman"/>
      <w:b/>
      <w:sz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66DED"/>
    <w:pPr>
      <w:ind w:left="720"/>
      <w:contextualSpacing/>
    </w:pPr>
  </w:style>
  <w:style w:type="paragraph" w:styleId="a4">
    <w:name w:val="No Spacing"/>
    <w:uiPriority w:val="99"/>
    <w:qFormat/>
    <w:rsid w:val="00404C97"/>
    <w:pPr>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404C97"/>
    <w:rPr>
      <w:rFonts w:ascii="Times New Roman" w:eastAsia="Times New Roman" w:hAnsi="Times New Roman" w:cs="Times New Roman"/>
      <w:b/>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Николаевна</dc:creator>
  <cp:lastModifiedBy>Марина Николаевна</cp:lastModifiedBy>
  <cp:revision>5</cp:revision>
  <dcterms:created xsi:type="dcterms:W3CDTF">2019-08-05T08:14:00Z</dcterms:created>
  <dcterms:modified xsi:type="dcterms:W3CDTF">2019-08-07T08:14:00Z</dcterms:modified>
</cp:coreProperties>
</file>